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F891E" w14:textId="05CA0126" w:rsidR="00044D69" w:rsidRPr="00030FD2" w:rsidRDefault="00030FD2" w:rsidP="00030FD2">
      <w:pPr>
        <w:snapToGrid w:val="0"/>
        <w:spacing w:after="240" w:line="440" w:lineRule="atLeast"/>
        <w:ind w:right="28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  <w:u w:val="double"/>
        </w:rPr>
        <w:t>台灣電力企業聯合會</w:t>
      </w:r>
      <w:r w:rsidR="00645687">
        <w:rPr>
          <w:rFonts w:ascii="標楷體" w:eastAsia="標楷體" w:hAnsi="標楷體" w:hint="eastAsia"/>
          <w:b/>
          <w:color w:val="000000" w:themeColor="text1"/>
          <w:sz w:val="36"/>
          <w:szCs w:val="36"/>
          <w:u w:val="double"/>
        </w:rPr>
        <w:t>(TEPA)</w:t>
      </w:r>
      <w:r w:rsidR="003D455B" w:rsidRPr="003D455B">
        <w:rPr>
          <w:rFonts w:ascii="標楷體" w:eastAsia="標楷體" w:hAnsi="標楷體" w:hint="eastAsia"/>
          <w:b/>
          <w:color w:val="000000" w:themeColor="text1"/>
          <w:sz w:val="36"/>
          <w:szCs w:val="36"/>
          <w:u w:val="double"/>
        </w:rPr>
        <w:t>電業變動時代的產業發展與商機</w:t>
      </w:r>
    </w:p>
    <w:p w14:paraId="266C320B" w14:textId="614BDF26" w:rsidR="00044D69" w:rsidRPr="00530BE2" w:rsidRDefault="005514FC" w:rsidP="00A970BE">
      <w:pPr>
        <w:pStyle w:val="a4"/>
        <w:kinsoku w:val="0"/>
        <w:overflowPunct w:val="0"/>
        <w:spacing w:line="480" w:lineRule="exact"/>
        <w:ind w:left="0" w:firstLine="0"/>
        <w:jc w:val="center"/>
        <w:rPr>
          <w:rFonts w:ascii="標楷體" w:hAnsi="標楷體"/>
          <w:b/>
          <w:noProof w:val="0"/>
          <w:color w:val="000000" w:themeColor="text1"/>
          <w:kern w:val="2"/>
          <w:sz w:val="28"/>
          <w:szCs w:val="28"/>
          <w:lang w:bidi="ar-SA"/>
        </w:rPr>
      </w:pPr>
      <w:r w:rsidRPr="005514FC">
        <w:rPr>
          <w:rFonts w:ascii="標楷體" w:hAnsi="標楷體" w:hint="eastAsia"/>
          <w:b/>
          <w:noProof w:val="0"/>
          <w:color w:val="000000" w:themeColor="text1"/>
          <w:kern w:val="2"/>
          <w:sz w:val="28"/>
          <w:szCs w:val="28"/>
          <w:lang w:bidi="ar-SA"/>
        </w:rPr>
        <w:t>109年</w:t>
      </w:r>
      <w:r w:rsidR="00743F81">
        <w:rPr>
          <w:rFonts w:ascii="標楷體" w:hAnsi="標楷體" w:hint="eastAsia"/>
          <w:b/>
          <w:noProof w:val="0"/>
          <w:color w:val="000000" w:themeColor="text1"/>
          <w:kern w:val="2"/>
          <w:sz w:val="28"/>
          <w:szCs w:val="28"/>
          <w:lang w:bidi="ar-SA"/>
        </w:rPr>
        <w:t>7</w:t>
      </w:r>
      <w:r w:rsidRPr="005514FC">
        <w:rPr>
          <w:rFonts w:ascii="標楷體" w:hAnsi="標楷體" w:hint="eastAsia"/>
          <w:b/>
          <w:noProof w:val="0"/>
          <w:color w:val="000000" w:themeColor="text1"/>
          <w:kern w:val="2"/>
          <w:sz w:val="28"/>
          <w:szCs w:val="28"/>
          <w:lang w:bidi="ar-SA"/>
        </w:rPr>
        <w:t>月</w:t>
      </w:r>
      <w:r w:rsidR="00743F81">
        <w:rPr>
          <w:rFonts w:ascii="標楷體" w:hAnsi="標楷體" w:hint="eastAsia"/>
          <w:b/>
          <w:noProof w:val="0"/>
          <w:color w:val="000000" w:themeColor="text1"/>
          <w:kern w:val="2"/>
          <w:sz w:val="28"/>
          <w:szCs w:val="28"/>
          <w:lang w:bidi="ar-SA"/>
        </w:rPr>
        <w:t>21</w:t>
      </w:r>
      <w:r w:rsidRPr="005514FC">
        <w:rPr>
          <w:rFonts w:ascii="標楷體" w:hAnsi="標楷體" w:hint="eastAsia"/>
          <w:b/>
          <w:noProof w:val="0"/>
          <w:color w:val="000000" w:themeColor="text1"/>
          <w:kern w:val="2"/>
          <w:sz w:val="28"/>
          <w:szCs w:val="28"/>
          <w:lang w:bidi="ar-SA"/>
        </w:rPr>
        <w:t>日TEPA</w:t>
      </w:r>
      <w:r w:rsidR="00114D07" w:rsidRPr="00114D07">
        <w:rPr>
          <w:rFonts w:ascii="標楷體" w:hAnsi="標楷體" w:hint="eastAsia"/>
          <w:b/>
          <w:noProof w:val="0"/>
          <w:color w:val="000000" w:themeColor="text1"/>
          <w:kern w:val="2"/>
          <w:sz w:val="28"/>
          <w:szCs w:val="28"/>
          <w:lang w:bidi="ar-SA"/>
        </w:rPr>
        <w:t>「電力產業基礎訓練」</w:t>
      </w:r>
    </w:p>
    <w:p w14:paraId="1FC8AA49" w14:textId="77777777" w:rsidR="00044D69" w:rsidRPr="00530BE2" w:rsidRDefault="00044D69" w:rsidP="00044D69">
      <w:pPr>
        <w:spacing w:line="360" w:lineRule="exact"/>
        <w:ind w:leftChars="200" w:left="480"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703987A3" w14:textId="77777777" w:rsidR="00C35147" w:rsidRPr="00030FD2" w:rsidRDefault="00044D69" w:rsidP="00C35147">
      <w:pPr>
        <w:spacing w:line="360" w:lineRule="exact"/>
        <w:ind w:right="-334"/>
        <w:rPr>
          <w:rFonts w:eastAsia="標楷體"/>
          <w:szCs w:val="24"/>
        </w:rPr>
      </w:pPr>
      <w:r w:rsidRPr="00830CFB">
        <w:rPr>
          <w:rFonts w:ascii="標楷體" w:eastAsia="標楷體" w:hAnsi="標楷體" w:cs="標楷體" w:hint="eastAsia"/>
          <w:b/>
          <w:bCs/>
        </w:rPr>
        <w:t>壹、簡介：</w:t>
      </w:r>
    </w:p>
    <w:p w14:paraId="48F022F0" w14:textId="54614BB5" w:rsidR="005514FC" w:rsidRDefault="005514FC" w:rsidP="00704ED3">
      <w:pPr>
        <w:snapToGrid w:val="0"/>
        <w:rPr>
          <w:rFonts w:eastAsia="標楷體" w:hAnsi="標楷體" w:cs="標楷體"/>
          <w:color w:val="000000" w:themeColor="text1"/>
        </w:rPr>
      </w:pPr>
      <w:r w:rsidRPr="005514FC">
        <w:rPr>
          <w:rFonts w:eastAsia="標楷體" w:hAnsi="標楷體" w:cs="標楷體" w:hint="eastAsia"/>
          <w:color w:val="000000" w:themeColor="text1"/>
        </w:rPr>
        <w:t>能源變革轉型過程中，將孕育出新創電力企業，並使傳統電力業者面臨更大的競爭壓力。台灣電力企業聯合會</w:t>
      </w:r>
      <w:r w:rsidRPr="005514FC">
        <w:rPr>
          <w:rFonts w:eastAsia="標楷體" w:hAnsi="標楷體" w:cs="標楷體" w:hint="eastAsia"/>
          <w:color w:val="000000" w:themeColor="text1"/>
        </w:rPr>
        <w:t>(TEPA)</w:t>
      </w:r>
      <w:r w:rsidRPr="005514FC">
        <w:rPr>
          <w:rFonts w:eastAsia="標楷體" w:hAnsi="標楷體" w:cs="標楷體" w:hint="eastAsia"/>
          <w:color w:val="000000" w:themeColor="text1"/>
        </w:rPr>
        <w:t>為依法設立、非以營利為目的之社會團體，結合電力相關企業與專家學者，透過技術交流，提出電力政策與法規專業意見供主管機關參考</w:t>
      </w:r>
      <w:r w:rsidR="00C8249C">
        <w:rPr>
          <w:rFonts w:eastAsia="標楷體" w:hAnsi="標楷體" w:cs="標楷體" w:hint="eastAsia"/>
          <w:color w:val="000000" w:themeColor="text1"/>
        </w:rPr>
        <w:t>，並</w:t>
      </w:r>
      <w:r w:rsidRPr="005514FC">
        <w:rPr>
          <w:rFonts w:eastAsia="標楷體" w:hAnsi="標楷體" w:cs="標楷體" w:hint="eastAsia"/>
          <w:color w:val="000000" w:themeColor="text1"/>
        </w:rPr>
        <w:t>建立既有的</w:t>
      </w:r>
      <w:r w:rsidRPr="005514FC">
        <w:rPr>
          <w:rFonts w:eastAsia="標楷體" w:hAnsi="標楷體" w:cs="標楷體" w:hint="eastAsia"/>
          <w:color w:val="000000" w:themeColor="text1"/>
        </w:rPr>
        <w:t>/</w:t>
      </w:r>
      <w:r w:rsidRPr="005514FC">
        <w:rPr>
          <w:rFonts w:eastAsia="標楷體" w:hAnsi="標楷體" w:cs="標楷體" w:hint="eastAsia"/>
          <w:color w:val="000000" w:themeColor="text1"/>
        </w:rPr>
        <w:t>新創的、傳統的</w:t>
      </w:r>
      <w:r w:rsidRPr="005514FC">
        <w:rPr>
          <w:rFonts w:eastAsia="標楷體" w:hAnsi="標楷體" w:cs="標楷體" w:hint="eastAsia"/>
          <w:color w:val="000000" w:themeColor="text1"/>
        </w:rPr>
        <w:t>/</w:t>
      </w:r>
      <w:r w:rsidRPr="005514FC">
        <w:rPr>
          <w:rFonts w:eastAsia="標楷體" w:hAnsi="標楷體" w:cs="標楷體" w:hint="eastAsia"/>
          <w:color w:val="000000" w:themeColor="text1"/>
        </w:rPr>
        <w:t>新興的等電力業者間的溝通平台，以協助健全國內電力企業發展為最終目標。</w:t>
      </w:r>
    </w:p>
    <w:p w14:paraId="19373350" w14:textId="3F792196" w:rsidR="00704ED3" w:rsidRDefault="005514FC" w:rsidP="00704ED3">
      <w:pPr>
        <w:snapToGrid w:val="0"/>
        <w:rPr>
          <w:rFonts w:eastAsia="標楷體" w:hAnsi="標楷體" w:cs="標楷體"/>
          <w:color w:val="000000" w:themeColor="text1"/>
        </w:rPr>
      </w:pPr>
      <w:r w:rsidRPr="005514FC">
        <w:rPr>
          <w:rFonts w:eastAsia="標楷體" w:hAnsi="標楷體" w:cs="標楷體" w:hint="eastAsia"/>
          <w:color w:val="000000" w:themeColor="text1"/>
        </w:rPr>
        <w:t>再生能源發展條例通過後，再生能源產業因而蓬勃發展，台灣能源面對轉型的需求與挑戰，預期未來相關產業的商機將陸續開展，非傳統及小型電力服務業</w:t>
      </w:r>
      <w:r w:rsidRPr="005514FC">
        <w:rPr>
          <w:rFonts w:eastAsia="標楷體" w:hAnsi="標楷體" w:cs="標楷體" w:hint="eastAsia"/>
          <w:color w:val="000000" w:themeColor="text1"/>
        </w:rPr>
        <w:t>/</w:t>
      </w:r>
      <w:r w:rsidRPr="005514FC">
        <w:rPr>
          <w:rFonts w:eastAsia="標楷體" w:hAnsi="標楷體" w:cs="標楷體" w:hint="eastAsia"/>
          <w:color w:val="000000" w:themeColor="text1"/>
        </w:rPr>
        <w:t>售電業者將可參與電力市場運作。</w:t>
      </w:r>
    </w:p>
    <w:p w14:paraId="2D03FC7F" w14:textId="2117252B" w:rsidR="002C20B8" w:rsidRPr="00C35147" w:rsidRDefault="002C20B8" w:rsidP="00C35147">
      <w:pPr>
        <w:snapToGrid w:val="0"/>
        <w:rPr>
          <w:rFonts w:eastAsia="標楷體" w:hAnsi="標楷體" w:cs="標楷體"/>
          <w:color w:val="000000" w:themeColor="text1"/>
        </w:rPr>
      </w:pPr>
    </w:p>
    <w:p w14:paraId="0CFA5374" w14:textId="77777777" w:rsidR="00044D69" w:rsidRPr="00830CFB" w:rsidRDefault="00044D69" w:rsidP="00BE2A1C">
      <w:pPr>
        <w:spacing w:line="360" w:lineRule="exact"/>
        <w:ind w:right="-335"/>
        <w:rPr>
          <w:rFonts w:ascii="標楷體" w:eastAsia="標楷體" w:hAnsi="標楷體"/>
          <w:b/>
          <w:bCs/>
        </w:rPr>
      </w:pPr>
      <w:r w:rsidRPr="00830CFB">
        <w:rPr>
          <w:rFonts w:ascii="標楷體" w:eastAsia="標楷體" w:hAnsi="標楷體" w:cs="標楷體" w:hint="eastAsia"/>
          <w:b/>
          <w:bCs/>
        </w:rPr>
        <w:t>貳、活動訊息：</w:t>
      </w:r>
    </w:p>
    <w:p w14:paraId="7A604F45" w14:textId="621A9008" w:rsidR="00044D69" w:rsidRPr="00030FD2" w:rsidRDefault="006861EE" w:rsidP="00030FD2">
      <w:pPr>
        <w:spacing w:line="360" w:lineRule="exact"/>
        <w:ind w:right="-335" w:firstLine="240"/>
        <w:jc w:val="both"/>
        <w:rPr>
          <w:rFonts w:eastAsia="標楷體"/>
        </w:rPr>
      </w:pPr>
      <w:r>
        <w:rPr>
          <w:rFonts w:eastAsia="標楷體" w:cs="標楷體" w:hint="eastAsia"/>
        </w:rPr>
        <w:t>一、主</w:t>
      </w:r>
      <w:r w:rsidR="005514FC">
        <w:rPr>
          <w:rFonts w:eastAsia="標楷體" w:cs="標楷體" w:hint="eastAsia"/>
        </w:rPr>
        <w:t>/</w:t>
      </w:r>
      <w:r w:rsidR="005514FC">
        <w:rPr>
          <w:rFonts w:eastAsia="標楷體" w:cs="標楷體" w:hint="eastAsia"/>
        </w:rPr>
        <w:t>協</w:t>
      </w:r>
      <w:r>
        <w:rPr>
          <w:rFonts w:eastAsia="標楷體" w:cs="標楷體" w:hint="eastAsia"/>
        </w:rPr>
        <w:t>辦單位：</w:t>
      </w:r>
      <w:r w:rsidR="00FD6530">
        <w:rPr>
          <w:rFonts w:eastAsia="標楷體" w:cs="標楷體" w:hint="eastAsia"/>
        </w:rPr>
        <w:t>台灣電力企業聯合會</w:t>
      </w:r>
      <w:r w:rsidR="00FD6530">
        <w:rPr>
          <w:rFonts w:eastAsia="標楷體" w:cs="標楷體" w:hint="eastAsia"/>
        </w:rPr>
        <w:t>(TEPA)/</w:t>
      </w:r>
      <w:r w:rsidR="00FD6530" w:rsidRPr="005514FC">
        <w:rPr>
          <w:rFonts w:eastAsia="標楷體" w:cs="標楷體" w:hint="eastAsia"/>
        </w:rPr>
        <w:t>加雲聯網股份有限公司</w:t>
      </w:r>
      <w:r w:rsidR="00FD6530">
        <w:rPr>
          <w:rFonts w:eastAsia="標楷體" w:cs="標楷體" w:hint="eastAsia"/>
        </w:rPr>
        <w:t>/</w:t>
      </w:r>
      <w:r w:rsidR="00FD6530">
        <w:rPr>
          <w:rFonts w:eastAsia="標楷體" w:cs="標楷體" w:hint="eastAsia"/>
        </w:rPr>
        <w:t>華電</w:t>
      </w:r>
      <w:r w:rsidR="00FD6530" w:rsidRPr="00F81FB0">
        <w:rPr>
          <w:rFonts w:eastAsia="標楷體" w:cs="標楷體" w:hint="eastAsia"/>
        </w:rPr>
        <w:t>聯網股份有限公司</w:t>
      </w:r>
    </w:p>
    <w:p w14:paraId="5BCE0ADE" w14:textId="2586D311" w:rsidR="00044D69" w:rsidRPr="00830CFB" w:rsidRDefault="00030FD2" w:rsidP="00BE2A1C">
      <w:pPr>
        <w:spacing w:line="360" w:lineRule="exact"/>
        <w:ind w:right="-335" w:firstLine="240"/>
        <w:jc w:val="both"/>
        <w:rPr>
          <w:rFonts w:eastAsia="標楷體"/>
        </w:rPr>
      </w:pPr>
      <w:r>
        <w:rPr>
          <w:rFonts w:eastAsia="標楷體" w:cs="標楷體" w:hint="eastAsia"/>
        </w:rPr>
        <w:t>二</w:t>
      </w:r>
      <w:r w:rsidR="00044D69" w:rsidRPr="00830CFB">
        <w:rPr>
          <w:rFonts w:eastAsia="標楷體" w:cs="標楷體" w:hint="eastAsia"/>
        </w:rPr>
        <w:t>、時</w:t>
      </w:r>
      <w:r w:rsidR="00044D69" w:rsidRPr="00830CFB">
        <w:rPr>
          <w:rFonts w:eastAsia="標楷體"/>
        </w:rPr>
        <w:t xml:space="preserve">    </w:t>
      </w:r>
      <w:r w:rsidR="00044D69" w:rsidRPr="00830CFB">
        <w:rPr>
          <w:rFonts w:eastAsia="標楷體" w:cs="標楷體" w:hint="eastAsia"/>
        </w:rPr>
        <w:t>間：</w:t>
      </w:r>
      <w:r w:rsidR="00044D69" w:rsidRPr="00830CFB">
        <w:rPr>
          <w:rFonts w:eastAsia="標楷體"/>
        </w:rPr>
        <w:t>10</w:t>
      </w:r>
      <w:r w:rsidR="005514FC">
        <w:rPr>
          <w:rFonts w:eastAsia="標楷體" w:hint="eastAsia"/>
        </w:rPr>
        <w:t>9</w:t>
      </w:r>
      <w:r w:rsidR="00044D69" w:rsidRPr="00830CFB">
        <w:rPr>
          <w:rFonts w:eastAsia="標楷體" w:cs="標楷體" w:hint="eastAsia"/>
        </w:rPr>
        <w:t>年</w:t>
      </w:r>
      <w:r w:rsidR="00743F81">
        <w:rPr>
          <w:rFonts w:eastAsia="標楷體" w:cs="標楷體" w:hint="eastAsia"/>
        </w:rPr>
        <w:t>7</w:t>
      </w:r>
      <w:r w:rsidR="00044D69" w:rsidRPr="00830CFB">
        <w:rPr>
          <w:rFonts w:eastAsia="標楷體" w:cs="標楷體" w:hint="eastAsia"/>
        </w:rPr>
        <w:t>月</w:t>
      </w:r>
      <w:r w:rsidR="00743F81">
        <w:rPr>
          <w:rFonts w:eastAsia="標楷體" w:cs="標楷體" w:hint="eastAsia"/>
        </w:rPr>
        <w:t>21</w:t>
      </w:r>
      <w:r w:rsidR="00044D69" w:rsidRPr="00830CFB">
        <w:rPr>
          <w:rFonts w:eastAsia="標楷體" w:cs="標楷體" w:hint="eastAsia"/>
        </w:rPr>
        <w:t>日</w:t>
      </w:r>
      <w:r w:rsidR="00044D69" w:rsidRPr="00830CFB">
        <w:rPr>
          <w:rFonts w:eastAsia="標楷體"/>
        </w:rPr>
        <w:t>(</w:t>
      </w:r>
      <w:r w:rsidR="006861EE">
        <w:rPr>
          <w:rFonts w:eastAsia="標楷體" w:cs="標楷體" w:hint="eastAsia"/>
        </w:rPr>
        <w:t>星期</w:t>
      </w:r>
      <w:r w:rsidR="00743F81">
        <w:rPr>
          <w:rFonts w:eastAsia="標楷體" w:cs="標楷體" w:hint="eastAsia"/>
        </w:rPr>
        <w:t>二</w:t>
      </w:r>
      <w:r w:rsidR="00044D69" w:rsidRPr="00830CFB">
        <w:rPr>
          <w:rFonts w:eastAsia="標楷體"/>
        </w:rPr>
        <w:t>)</w:t>
      </w:r>
    </w:p>
    <w:p w14:paraId="7CE0BD0B" w14:textId="39E3E639" w:rsidR="00044D69" w:rsidRPr="007421BA" w:rsidRDefault="00030FD2" w:rsidP="005514FC">
      <w:pPr>
        <w:spacing w:line="360" w:lineRule="exact"/>
        <w:ind w:right="-335" w:firstLine="240"/>
        <w:jc w:val="both"/>
        <w:rPr>
          <w:rFonts w:ascii="標楷體" w:eastAsia="標楷體" w:hAnsi="標楷體"/>
          <w:color w:val="222222"/>
          <w:spacing w:val="7"/>
          <w:shd w:val="clear" w:color="auto" w:fill="FFFFFF"/>
        </w:rPr>
      </w:pPr>
      <w:r>
        <w:rPr>
          <w:rFonts w:eastAsia="標楷體" w:cs="標楷體" w:hint="eastAsia"/>
        </w:rPr>
        <w:t>三</w:t>
      </w:r>
      <w:r w:rsidR="00044D69" w:rsidRPr="00830CFB">
        <w:rPr>
          <w:rFonts w:eastAsia="標楷體" w:cs="標楷體" w:hint="eastAsia"/>
        </w:rPr>
        <w:t>、地</w:t>
      </w:r>
      <w:r w:rsidR="00044D69" w:rsidRPr="00830CFB">
        <w:rPr>
          <w:rFonts w:eastAsia="標楷體"/>
        </w:rPr>
        <w:t xml:space="preserve">    </w:t>
      </w:r>
      <w:r w:rsidR="00044D69" w:rsidRPr="00830CFB">
        <w:rPr>
          <w:rFonts w:eastAsia="標楷體" w:cs="標楷體" w:hint="eastAsia"/>
        </w:rPr>
        <w:t>點：</w:t>
      </w:r>
      <w:r w:rsidR="00F37600">
        <w:rPr>
          <w:rFonts w:ascii="標楷體" w:eastAsia="標楷體" w:hAnsi="標楷體" w:hint="eastAsia"/>
        </w:rPr>
        <w:t xml:space="preserve"> </w:t>
      </w:r>
      <w:r w:rsidR="00205577">
        <w:rPr>
          <w:rFonts w:ascii="標楷體" w:eastAsia="標楷體" w:hAnsi="標楷體" w:hint="eastAsia"/>
        </w:rPr>
        <w:t>高雄軟體科技園區(中庭交誼廳)</w:t>
      </w:r>
      <w:r w:rsidR="006861EE" w:rsidRPr="007421BA">
        <w:rPr>
          <w:rFonts w:ascii="標楷體" w:eastAsia="標楷體" w:hAnsi="標楷體"/>
        </w:rPr>
        <w:br/>
      </w:r>
      <w:r w:rsidR="006861EE" w:rsidRPr="006861EE">
        <w:rPr>
          <w:rFonts w:ascii="標楷體" w:eastAsia="標楷體" w:hAnsi="標楷體" w:hint="eastAsia"/>
        </w:rPr>
        <w:tab/>
      </w:r>
      <w:r w:rsidR="006861EE" w:rsidRPr="006861EE">
        <w:rPr>
          <w:rFonts w:ascii="標楷體" w:eastAsia="標楷體" w:hAnsi="標楷體" w:hint="eastAsia"/>
        </w:rPr>
        <w:tab/>
      </w:r>
      <w:r w:rsidR="006861EE" w:rsidRPr="006861EE">
        <w:rPr>
          <w:rFonts w:ascii="標楷體" w:eastAsia="標楷體" w:hAnsi="標楷體" w:hint="eastAsia"/>
        </w:rPr>
        <w:tab/>
      </w:r>
      <w:r w:rsidR="006861EE" w:rsidRPr="006861EE">
        <w:rPr>
          <w:rFonts w:ascii="標楷體" w:eastAsia="標楷體" w:hAnsi="標楷體" w:hint="eastAsia"/>
        </w:rPr>
        <w:tab/>
      </w:r>
      <w:r w:rsidR="007421BA">
        <w:rPr>
          <w:rFonts w:ascii="標楷體" w:eastAsia="標楷體" w:hAnsi="標楷體" w:hint="eastAsia"/>
        </w:rPr>
        <w:t xml:space="preserve"> </w:t>
      </w:r>
      <w:r w:rsidR="006861EE" w:rsidRPr="006861EE">
        <w:rPr>
          <w:rFonts w:ascii="標楷體" w:eastAsia="標楷體" w:hAnsi="標楷體" w:hint="eastAsia"/>
        </w:rPr>
        <w:t>地址：</w:t>
      </w:r>
      <w:r w:rsidR="00205577" w:rsidRPr="00205577">
        <w:rPr>
          <w:rFonts w:ascii="標楷體" w:eastAsia="標楷體" w:hAnsi="標楷體" w:hint="eastAsia"/>
        </w:rPr>
        <w:t>高雄市前鎮區復興四路12號</w:t>
      </w:r>
      <w:r w:rsidR="001401D2" w:rsidRPr="001401D2">
        <w:rPr>
          <w:rFonts w:ascii="標楷體" w:eastAsia="標楷體" w:hAnsi="標楷體" w:hint="eastAsia"/>
        </w:rPr>
        <w:t>A棟</w:t>
      </w:r>
    </w:p>
    <w:p w14:paraId="54C14276" w14:textId="23DA8BB5" w:rsidR="00044D69" w:rsidRPr="00830CFB" w:rsidRDefault="00030FD2" w:rsidP="00BE2A1C">
      <w:pPr>
        <w:spacing w:line="360" w:lineRule="exact"/>
        <w:ind w:right="-335" w:firstLine="240"/>
        <w:jc w:val="both"/>
        <w:rPr>
          <w:rFonts w:eastAsia="標楷體" w:hAnsi="標楷體" w:cs="標楷體"/>
        </w:rPr>
      </w:pPr>
      <w:r>
        <w:rPr>
          <w:rFonts w:eastAsia="標楷體" w:cs="標楷體" w:hint="eastAsia"/>
        </w:rPr>
        <w:t>四</w:t>
      </w:r>
      <w:r w:rsidR="00044D69" w:rsidRPr="00830CFB">
        <w:rPr>
          <w:rFonts w:eastAsia="標楷體" w:cs="標楷體" w:hint="eastAsia"/>
        </w:rPr>
        <w:t>、</w:t>
      </w:r>
      <w:r w:rsidR="00044D69" w:rsidRPr="00830CFB">
        <w:rPr>
          <w:rFonts w:ascii="標楷體" w:eastAsia="標楷體" w:hAnsi="標楷體" w:cs="標楷體" w:hint="eastAsia"/>
        </w:rPr>
        <w:t>名</w:t>
      </w:r>
      <w:r w:rsidR="00044D69" w:rsidRPr="00830CFB">
        <w:rPr>
          <w:rFonts w:ascii="標楷體" w:eastAsia="標楷體" w:hAnsi="標楷體" w:cs="標楷體"/>
        </w:rPr>
        <w:t xml:space="preserve">    </w:t>
      </w:r>
      <w:r w:rsidR="00044D69" w:rsidRPr="00830CFB">
        <w:rPr>
          <w:rFonts w:ascii="標楷體" w:eastAsia="標楷體" w:hAnsi="標楷體" w:cs="標楷體" w:hint="eastAsia"/>
        </w:rPr>
        <w:t>額</w:t>
      </w:r>
      <w:r w:rsidR="00044D69" w:rsidRPr="00830CFB">
        <w:rPr>
          <w:rFonts w:eastAsia="標楷體" w:hAnsi="標楷體" w:cs="標楷體" w:hint="eastAsia"/>
        </w:rPr>
        <w:t>：</w:t>
      </w:r>
      <w:r w:rsidR="00097212" w:rsidRPr="00823736">
        <w:rPr>
          <w:rFonts w:eastAsia="標楷體" w:hAnsi="標楷體" w:cs="標楷體" w:hint="eastAsia"/>
          <w:b/>
          <w:u w:val="single"/>
        </w:rPr>
        <w:t>4</w:t>
      </w:r>
      <w:r w:rsidR="006861EE" w:rsidRPr="00823736">
        <w:rPr>
          <w:rFonts w:eastAsia="標楷體" w:hAnsi="標楷體" w:hint="eastAsia"/>
          <w:b/>
          <w:u w:val="single"/>
        </w:rPr>
        <w:t>0</w:t>
      </w:r>
      <w:r w:rsidR="00044D69" w:rsidRPr="00823736">
        <w:rPr>
          <w:rFonts w:eastAsia="標楷體" w:hAnsi="標楷體" w:cs="標楷體" w:hint="eastAsia"/>
          <w:b/>
          <w:u w:val="single"/>
        </w:rPr>
        <w:t>名</w:t>
      </w:r>
      <w:r w:rsidR="00044D69" w:rsidRPr="00830CFB">
        <w:rPr>
          <w:rFonts w:eastAsia="標楷體"/>
        </w:rPr>
        <w:t>(</w:t>
      </w:r>
      <w:r w:rsidR="00CB57F1">
        <w:rPr>
          <w:rFonts w:eastAsia="標楷體" w:hAnsi="標楷體" w:cs="標楷體" w:hint="eastAsia"/>
        </w:rPr>
        <w:t>名額有限，以繳費</w:t>
      </w:r>
      <w:r w:rsidR="00044D69" w:rsidRPr="00830CFB">
        <w:rPr>
          <w:rFonts w:eastAsia="標楷體" w:hAnsi="標楷體" w:cs="標楷體" w:hint="eastAsia"/>
        </w:rPr>
        <w:t>額滿為止</w:t>
      </w:r>
      <w:r w:rsidR="00044D69" w:rsidRPr="00830CFB">
        <w:rPr>
          <w:rFonts w:eastAsia="標楷體"/>
        </w:rPr>
        <w:t>)</w:t>
      </w:r>
      <w:r w:rsidR="00044D69" w:rsidRPr="00830CFB">
        <w:rPr>
          <w:rFonts w:eastAsia="標楷體" w:hAnsi="標楷體" w:cs="標楷體" w:hint="eastAsia"/>
        </w:rPr>
        <w:t>。</w:t>
      </w:r>
    </w:p>
    <w:p w14:paraId="151F7F43" w14:textId="0973E069" w:rsidR="0075052F" w:rsidRPr="00830CFB" w:rsidRDefault="00030FD2" w:rsidP="00BE2A1C">
      <w:pPr>
        <w:spacing w:line="360" w:lineRule="exact"/>
        <w:ind w:right="-335" w:firstLine="240"/>
        <w:jc w:val="both"/>
        <w:rPr>
          <w:rFonts w:eastAsia="標楷體"/>
        </w:rPr>
      </w:pPr>
      <w:r>
        <w:rPr>
          <w:rFonts w:ascii="標楷體" w:eastAsia="標楷體" w:hAnsi="標楷體" w:cs="標楷體" w:hint="eastAsia"/>
        </w:rPr>
        <w:t>五</w:t>
      </w:r>
      <w:r w:rsidR="0075052F" w:rsidRPr="00830CFB">
        <w:rPr>
          <w:rFonts w:ascii="標楷體" w:eastAsia="標楷體" w:hAnsi="標楷體" w:cs="標楷體" w:hint="eastAsia"/>
        </w:rPr>
        <w:t>、</w:t>
      </w:r>
      <w:r w:rsidR="00205577">
        <w:rPr>
          <w:rFonts w:ascii="標楷體" w:eastAsia="標楷體" w:hAnsi="標楷體" w:cs="標楷體" w:hint="eastAsia"/>
        </w:rPr>
        <w:t>課程</w:t>
      </w:r>
      <w:r w:rsidR="0075052F" w:rsidRPr="00830CFB">
        <w:rPr>
          <w:rFonts w:ascii="標楷體" w:eastAsia="標楷體" w:hAnsi="標楷體" w:cs="標楷體" w:hint="eastAsia"/>
        </w:rPr>
        <w:t>安排：</w:t>
      </w:r>
      <w:bookmarkStart w:id="0" w:name="_GoBack"/>
      <w:bookmarkEnd w:id="0"/>
    </w:p>
    <w:tbl>
      <w:tblPr>
        <w:tblpPr w:leftFromText="180" w:rightFromText="180" w:vertAnchor="text" w:horzAnchor="margin" w:tblpXSpec="center" w:tblpY="29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7371"/>
      </w:tblGrid>
      <w:tr w:rsidR="0075052F" w:rsidRPr="00830CFB" w14:paraId="7D60C7E1" w14:textId="77777777" w:rsidTr="00CD4B99">
        <w:trPr>
          <w:trHeight w:val="400"/>
        </w:trPr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14:paraId="7461F15F" w14:textId="77777777" w:rsidR="0075052F" w:rsidRPr="00830CFB" w:rsidRDefault="0075052F" w:rsidP="00BE2A1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30CFB">
              <w:rPr>
                <w:rFonts w:ascii="標楷體" w:eastAsia="標楷體" w:hAnsi="標楷體" w:cs="標楷體" w:hint="eastAsia"/>
              </w:rPr>
              <w:t>時</w:t>
            </w:r>
            <w:r w:rsidRPr="00830CFB">
              <w:rPr>
                <w:rFonts w:ascii="標楷體" w:eastAsia="標楷體" w:hAnsi="標楷體" w:cs="標楷體"/>
              </w:rPr>
              <w:t xml:space="preserve">     </w:t>
            </w:r>
            <w:r w:rsidRPr="00830CFB"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14:paraId="6C75C704" w14:textId="77777777" w:rsidR="0075052F" w:rsidRPr="00830CFB" w:rsidRDefault="0075052F" w:rsidP="00BE2A1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30CFB">
              <w:rPr>
                <w:rFonts w:ascii="標楷體" w:eastAsia="標楷體" w:hAnsi="標楷體" w:cs="標楷體" w:hint="eastAsia"/>
              </w:rPr>
              <w:t>內</w:t>
            </w:r>
            <w:r w:rsidRPr="00830CFB">
              <w:rPr>
                <w:rFonts w:ascii="標楷體" w:eastAsia="標楷體" w:hAnsi="標楷體" w:cs="標楷體"/>
              </w:rPr>
              <w:t xml:space="preserve">                        </w:t>
            </w:r>
            <w:r w:rsidRPr="00830CFB">
              <w:rPr>
                <w:rFonts w:ascii="標楷體" w:eastAsia="標楷體" w:hAnsi="標楷體" w:cs="標楷體" w:hint="eastAsia"/>
              </w:rPr>
              <w:t>容</w:t>
            </w:r>
          </w:p>
        </w:tc>
      </w:tr>
      <w:tr w:rsidR="00057DF5" w:rsidRPr="00830CFB" w14:paraId="7F40BB9D" w14:textId="77777777" w:rsidTr="00680C42">
        <w:trPr>
          <w:cantSplit/>
          <w:trHeight w:val="976"/>
        </w:trPr>
        <w:tc>
          <w:tcPr>
            <w:tcW w:w="2155" w:type="dxa"/>
            <w:vAlign w:val="center"/>
          </w:tcPr>
          <w:p w14:paraId="477426B6" w14:textId="49D67AF2" w:rsidR="00205577" w:rsidRPr="00AC2EB3" w:rsidRDefault="00205577" w:rsidP="00205577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</w:rPr>
            </w:pPr>
            <w:r w:rsidRPr="00AC2EB3">
              <w:rPr>
                <w:rFonts w:eastAsia="標楷體" w:hAnsi="標楷體" w:cs="標楷體" w:hint="eastAsia"/>
                <w:color w:val="0D0D0D" w:themeColor="text1" w:themeTint="F2"/>
              </w:rPr>
              <w:t>13</w:t>
            </w:r>
            <w:r w:rsidR="00057DF5" w:rsidRPr="00AC2EB3">
              <w:rPr>
                <w:rFonts w:eastAsia="標楷體" w:hAnsi="標楷體" w:cs="標楷體" w:hint="eastAsia"/>
                <w:color w:val="0D0D0D" w:themeColor="text1" w:themeTint="F2"/>
              </w:rPr>
              <w:t>：</w:t>
            </w:r>
            <w:r w:rsidR="00C3339E" w:rsidRPr="00AC2EB3">
              <w:rPr>
                <w:rFonts w:eastAsia="標楷體" w:hAnsi="標楷體" w:cs="標楷體" w:hint="eastAsia"/>
                <w:color w:val="0D0D0D" w:themeColor="text1" w:themeTint="F2"/>
              </w:rPr>
              <w:t>00</w:t>
            </w:r>
            <w:r w:rsidR="00057DF5" w:rsidRPr="00AC2EB3">
              <w:rPr>
                <w:rFonts w:eastAsia="標楷體" w:hAnsi="標楷體" w:cs="標楷體" w:hint="eastAsia"/>
                <w:color w:val="0D0D0D" w:themeColor="text1" w:themeTint="F2"/>
              </w:rPr>
              <w:t>～</w:t>
            </w:r>
            <w:r w:rsidRPr="00AC2EB3">
              <w:rPr>
                <w:rFonts w:eastAsia="標楷體" w:hAnsi="標楷體" w:cs="標楷體" w:hint="eastAsia"/>
                <w:color w:val="0D0D0D" w:themeColor="text1" w:themeTint="F2"/>
              </w:rPr>
              <w:t>13</w:t>
            </w:r>
            <w:r w:rsidR="00057DF5" w:rsidRPr="00AC2EB3">
              <w:rPr>
                <w:rFonts w:eastAsia="標楷體" w:hAnsi="標楷體" w:cs="標楷體" w:hint="eastAsia"/>
                <w:color w:val="0D0D0D" w:themeColor="text1" w:themeTint="F2"/>
              </w:rPr>
              <w:t>：</w:t>
            </w:r>
            <w:r w:rsidRPr="00AC2EB3">
              <w:rPr>
                <w:rFonts w:eastAsia="標楷體" w:hAnsi="標楷體" w:cs="標楷體" w:hint="eastAsia"/>
                <w:color w:val="0D0D0D" w:themeColor="text1" w:themeTint="F2"/>
              </w:rPr>
              <w:t>10</w:t>
            </w:r>
          </w:p>
        </w:tc>
        <w:tc>
          <w:tcPr>
            <w:tcW w:w="7371" w:type="dxa"/>
            <w:vAlign w:val="center"/>
          </w:tcPr>
          <w:p w14:paraId="008F9231" w14:textId="6D93079E" w:rsidR="00057DF5" w:rsidRPr="00AC2EB3" w:rsidRDefault="00205577" w:rsidP="00A61E1C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AC2EB3">
              <w:rPr>
                <w:rFonts w:ascii="標楷體" w:eastAsia="標楷體" w:hAnsi="標楷體" w:hint="eastAsia"/>
                <w:color w:val="0D0D0D" w:themeColor="text1" w:themeTint="F2"/>
              </w:rPr>
              <w:t>前言:</w:t>
            </w:r>
            <w:r w:rsidR="002D2942" w:rsidRPr="00AC2EB3">
              <w:rPr>
                <w:rFonts w:ascii="標楷體" w:eastAsia="標楷體" w:hAnsi="標楷體" w:hint="eastAsia"/>
                <w:color w:val="0D0D0D" w:themeColor="text1" w:themeTint="F2"/>
              </w:rPr>
              <w:t>(黃理事長)</w:t>
            </w:r>
          </w:p>
          <w:p w14:paraId="1AB3D009" w14:textId="726F2CA4" w:rsidR="00205577" w:rsidRPr="00AC2EB3" w:rsidRDefault="00205577" w:rsidP="00205577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</w:pPr>
            <w:r w:rsidRPr="00AC2EB3">
              <w:rPr>
                <w:rFonts w:ascii="標楷體" w:eastAsia="標楷體" w:hAnsi="標楷體" w:hint="eastAsia"/>
                <w:color w:val="0D0D0D" w:themeColor="text1" w:themeTint="F2"/>
              </w:rPr>
              <w:t>介紹台灣電力企業聯合會成立宗旨、業務推動、組織運作，以及在高雄辦理訓練班的目的與期望。</w:t>
            </w:r>
          </w:p>
        </w:tc>
      </w:tr>
      <w:tr w:rsidR="0075052F" w:rsidRPr="00830CFB" w14:paraId="412956B0" w14:textId="77777777" w:rsidTr="00680C42">
        <w:trPr>
          <w:trHeight w:val="1245"/>
        </w:trPr>
        <w:tc>
          <w:tcPr>
            <w:tcW w:w="2155" w:type="dxa"/>
            <w:vAlign w:val="center"/>
          </w:tcPr>
          <w:p w14:paraId="716A67C6" w14:textId="77EF04BF" w:rsidR="0075052F" w:rsidRPr="00AC2EB3" w:rsidRDefault="0075052F" w:rsidP="00205577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</w:rPr>
            </w:pPr>
            <w:r w:rsidRPr="00AC2EB3">
              <w:rPr>
                <w:rFonts w:eastAsia="標楷體"/>
                <w:color w:val="0D0D0D" w:themeColor="text1" w:themeTint="F2"/>
              </w:rPr>
              <w:t>1</w:t>
            </w:r>
            <w:r w:rsidR="00205577" w:rsidRPr="00AC2EB3">
              <w:rPr>
                <w:rFonts w:eastAsia="標楷體" w:hint="eastAsia"/>
                <w:color w:val="0D0D0D" w:themeColor="text1" w:themeTint="F2"/>
              </w:rPr>
              <w:t>3</w:t>
            </w:r>
            <w:r w:rsidRPr="00AC2EB3">
              <w:rPr>
                <w:rFonts w:eastAsia="標楷體" w:hAnsi="標楷體" w:cs="標楷體" w:hint="eastAsia"/>
                <w:color w:val="0D0D0D" w:themeColor="text1" w:themeTint="F2"/>
              </w:rPr>
              <w:t>：</w:t>
            </w:r>
            <w:r w:rsidR="00205577" w:rsidRPr="00AC2EB3">
              <w:rPr>
                <w:rFonts w:eastAsia="標楷體" w:hAnsi="標楷體" w:cs="標楷體" w:hint="eastAsia"/>
                <w:color w:val="0D0D0D" w:themeColor="text1" w:themeTint="F2"/>
              </w:rPr>
              <w:t>1</w:t>
            </w:r>
            <w:r w:rsidRPr="00AC2EB3">
              <w:rPr>
                <w:rFonts w:eastAsia="標楷體"/>
                <w:color w:val="0D0D0D" w:themeColor="text1" w:themeTint="F2"/>
              </w:rPr>
              <w:t>0</w:t>
            </w:r>
            <w:r w:rsidRPr="00AC2EB3">
              <w:rPr>
                <w:rFonts w:eastAsia="標楷體" w:hAnsi="標楷體" w:cs="標楷體" w:hint="eastAsia"/>
                <w:color w:val="0D0D0D" w:themeColor="text1" w:themeTint="F2"/>
              </w:rPr>
              <w:t>～</w:t>
            </w:r>
            <w:r w:rsidRPr="00AC2EB3">
              <w:rPr>
                <w:rFonts w:eastAsia="標楷體"/>
                <w:color w:val="0D0D0D" w:themeColor="text1" w:themeTint="F2"/>
              </w:rPr>
              <w:t>1</w:t>
            </w:r>
            <w:r w:rsidR="00205577" w:rsidRPr="00AC2EB3">
              <w:rPr>
                <w:rFonts w:eastAsia="標楷體" w:hint="eastAsia"/>
                <w:color w:val="0D0D0D" w:themeColor="text1" w:themeTint="F2"/>
              </w:rPr>
              <w:t>3</w:t>
            </w:r>
            <w:r w:rsidRPr="00AC2EB3">
              <w:rPr>
                <w:rFonts w:eastAsia="標楷體" w:hAnsi="標楷體" w:cs="標楷體" w:hint="eastAsia"/>
                <w:color w:val="0D0D0D" w:themeColor="text1" w:themeTint="F2"/>
              </w:rPr>
              <w:t>：</w:t>
            </w:r>
            <w:r w:rsidR="00205577" w:rsidRPr="00AC2EB3">
              <w:rPr>
                <w:rFonts w:eastAsia="標楷體" w:hAnsi="標楷體" w:cs="標楷體" w:hint="eastAsia"/>
                <w:color w:val="0D0D0D" w:themeColor="text1" w:themeTint="F2"/>
              </w:rPr>
              <w:t>5</w:t>
            </w:r>
            <w:r w:rsidRPr="00AC2EB3">
              <w:rPr>
                <w:rFonts w:eastAsia="標楷體" w:hAnsi="標楷體"/>
                <w:color w:val="0D0D0D" w:themeColor="text1" w:themeTint="F2"/>
              </w:rPr>
              <w:t>0</w:t>
            </w:r>
          </w:p>
        </w:tc>
        <w:tc>
          <w:tcPr>
            <w:tcW w:w="7371" w:type="dxa"/>
            <w:vAlign w:val="center"/>
          </w:tcPr>
          <w:p w14:paraId="609A3BEF" w14:textId="02C06762" w:rsidR="00205577" w:rsidRPr="00AC2EB3" w:rsidRDefault="00205577" w:rsidP="00205577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AC2EB3">
              <w:rPr>
                <w:rFonts w:ascii="標楷體" w:eastAsia="標楷體" w:hAnsi="標楷體" w:hint="eastAsia"/>
                <w:color w:val="0D0D0D" w:themeColor="text1" w:themeTint="F2"/>
              </w:rPr>
              <w:t>電力系統與電力網</w:t>
            </w:r>
            <w:r w:rsidR="002D2942" w:rsidRPr="00AC2EB3">
              <w:rPr>
                <w:rFonts w:ascii="標楷體" w:eastAsia="標楷體" w:hAnsi="標楷體" w:hint="eastAsia"/>
                <w:color w:val="0D0D0D" w:themeColor="text1" w:themeTint="F2"/>
              </w:rPr>
              <w:t>：(林秘書長)</w:t>
            </w:r>
          </w:p>
          <w:p w14:paraId="1A1C0CF2" w14:textId="34EBD001" w:rsidR="0075052F" w:rsidRPr="00AC2EB3" w:rsidRDefault="002D2942" w:rsidP="002D2942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AC2EB3">
              <w:rPr>
                <w:rFonts w:ascii="標楷體" w:eastAsia="標楷體" w:hAnsi="標楷體" w:hint="eastAsia"/>
                <w:color w:val="0D0D0D" w:themeColor="text1" w:themeTint="F2"/>
              </w:rPr>
              <w:t>課程重點在</w:t>
            </w:r>
            <w:r w:rsidR="00205577" w:rsidRPr="00AC2EB3">
              <w:rPr>
                <w:rFonts w:ascii="標楷體" w:eastAsia="標楷體" w:hAnsi="標楷體" w:hint="eastAsia"/>
                <w:color w:val="0D0D0D" w:themeColor="text1" w:themeTint="F2"/>
              </w:rPr>
              <w:t>介紹電力系統運作，電力市場的流程與發電設施的區別，以對電力系統有正確與初步的瞭解。</w:t>
            </w:r>
            <w:r w:rsidRPr="00AC2EB3">
              <w:rPr>
                <w:rFonts w:ascii="標楷體" w:eastAsia="標楷體" w:hAnsi="標楷體" w:hint="eastAsia"/>
                <w:color w:val="0D0D0D" w:themeColor="text1" w:themeTint="F2"/>
              </w:rPr>
              <w:t>其次說明</w:t>
            </w:r>
            <w:r w:rsidR="00205577" w:rsidRPr="00AC2EB3">
              <w:rPr>
                <w:rFonts w:ascii="標楷體" w:eastAsia="標楷體" w:hAnsi="標楷體" w:hint="eastAsia"/>
                <w:color w:val="0D0D0D" w:themeColor="text1" w:themeTint="F2"/>
              </w:rPr>
              <w:t>台灣電力網的規劃與現況，與電力市場的關係，及將來如何轉型等事項。</w:t>
            </w:r>
          </w:p>
        </w:tc>
      </w:tr>
      <w:tr w:rsidR="0075052F" w:rsidRPr="00001E0F" w14:paraId="61ABC579" w14:textId="77777777" w:rsidTr="00680C42">
        <w:trPr>
          <w:trHeight w:val="669"/>
        </w:trPr>
        <w:tc>
          <w:tcPr>
            <w:tcW w:w="2155" w:type="dxa"/>
            <w:vAlign w:val="center"/>
          </w:tcPr>
          <w:p w14:paraId="69EF6F4F" w14:textId="50A32B7F" w:rsidR="0075052F" w:rsidRPr="00830CFB" w:rsidRDefault="0075052F" w:rsidP="007D6FED">
            <w:pPr>
              <w:spacing w:line="320" w:lineRule="exact"/>
              <w:jc w:val="center"/>
              <w:rPr>
                <w:rFonts w:eastAsia="標楷體"/>
              </w:rPr>
            </w:pPr>
            <w:r w:rsidRPr="00830CFB">
              <w:rPr>
                <w:rFonts w:eastAsia="標楷體"/>
              </w:rPr>
              <w:t>1</w:t>
            </w:r>
            <w:r w:rsidR="00205577">
              <w:rPr>
                <w:rFonts w:eastAsia="標楷體" w:hint="eastAsia"/>
              </w:rPr>
              <w:t>4</w:t>
            </w:r>
            <w:r w:rsidRPr="00830CFB">
              <w:rPr>
                <w:rFonts w:eastAsia="標楷體" w:cs="標楷體" w:hint="eastAsia"/>
              </w:rPr>
              <w:t>：</w:t>
            </w:r>
            <w:r w:rsidR="007D6FED">
              <w:rPr>
                <w:rFonts w:eastAsia="標楷體" w:cs="標楷體" w:hint="eastAsia"/>
              </w:rPr>
              <w:t>0</w:t>
            </w:r>
            <w:r w:rsidRPr="00830CFB">
              <w:rPr>
                <w:rFonts w:eastAsia="標楷體"/>
              </w:rPr>
              <w:t>0</w:t>
            </w:r>
            <w:r w:rsidRPr="00830CFB">
              <w:rPr>
                <w:rFonts w:eastAsia="標楷體" w:cs="標楷體" w:hint="eastAsia"/>
              </w:rPr>
              <w:t>～</w:t>
            </w:r>
            <w:r w:rsidR="00057DF5">
              <w:rPr>
                <w:rFonts w:eastAsia="標楷體"/>
              </w:rPr>
              <w:t>1</w:t>
            </w:r>
            <w:r w:rsidR="00205577">
              <w:rPr>
                <w:rFonts w:eastAsia="標楷體" w:hint="eastAsia"/>
              </w:rPr>
              <w:t>4</w:t>
            </w:r>
            <w:r w:rsidRPr="00830CFB">
              <w:rPr>
                <w:rFonts w:eastAsia="標楷體" w:cs="標楷體" w:hint="eastAsia"/>
              </w:rPr>
              <w:t>：</w:t>
            </w:r>
            <w:r w:rsidR="00205577">
              <w:rPr>
                <w:rFonts w:eastAsia="標楷體" w:cs="標楷體" w:hint="eastAsia"/>
              </w:rPr>
              <w:t>4</w:t>
            </w:r>
            <w:r w:rsidRPr="00830CFB">
              <w:rPr>
                <w:rFonts w:eastAsia="標楷體"/>
              </w:rPr>
              <w:t>0</w:t>
            </w:r>
          </w:p>
        </w:tc>
        <w:tc>
          <w:tcPr>
            <w:tcW w:w="7371" w:type="dxa"/>
            <w:vAlign w:val="center"/>
          </w:tcPr>
          <w:p w14:paraId="66C20B94" w14:textId="0A2078D8" w:rsidR="007D6FED" w:rsidRDefault="007D6FED" w:rsidP="00BE2A1C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7D6FED">
              <w:rPr>
                <w:rFonts w:ascii="標楷體" w:eastAsia="標楷體" w:hAnsi="標楷體" w:cs="標楷體" w:hint="eastAsia"/>
              </w:rPr>
              <w:t>電力調度與輔助服務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="002D2942">
              <w:rPr>
                <w:rFonts w:ascii="標楷體" w:eastAsia="標楷體" w:hAnsi="標楷體" w:cs="標楷體" w:hint="eastAsia"/>
              </w:rPr>
              <w:t>（徐顧問）</w:t>
            </w:r>
          </w:p>
          <w:p w14:paraId="218E0D95" w14:textId="508A9AD3" w:rsidR="0075052F" w:rsidRPr="00830CFB" w:rsidRDefault="00205577" w:rsidP="007D6FED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205577">
              <w:rPr>
                <w:rFonts w:ascii="標楷體" w:eastAsia="標楷體" w:hAnsi="標楷體" w:cs="標楷體" w:hint="eastAsia"/>
              </w:rPr>
              <w:t>課程重點說明正常供電時，電力調度上需要考量的重要事項，以及為了因應再生能源大量產生後，為了穩定供電需要努力的事項。</w:t>
            </w:r>
          </w:p>
        </w:tc>
      </w:tr>
      <w:tr w:rsidR="0075052F" w:rsidRPr="00830CFB" w14:paraId="16E2916D" w14:textId="77777777" w:rsidTr="00CD4B99">
        <w:trPr>
          <w:trHeight w:val="400"/>
        </w:trPr>
        <w:tc>
          <w:tcPr>
            <w:tcW w:w="2155" w:type="dxa"/>
            <w:vAlign w:val="center"/>
          </w:tcPr>
          <w:p w14:paraId="0FC1993B" w14:textId="4DA71758" w:rsidR="0075052F" w:rsidRPr="00830CFB" w:rsidRDefault="0075052F" w:rsidP="0020557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830CFB">
              <w:rPr>
                <w:rFonts w:eastAsia="標楷體"/>
                <w:color w:val="000000"/>
              </w:rPr>
              <w:t>1</w:t>
            </w:r>
            <w:r w:rsidR="00205577">
              <w:rPr>
                <w:rFonts w:eastAsia="標楷體" w:hint="eastAsia"/>
                <w:color w:val="000000"/>
              </w:rPr>
              <w:t>4</w:t>
            </w:r>
            <w:r w:rsidRPr="00830CFB">
              <w:rPr>
                <w:rFonts w:eastAsia="標楷體" w:cs="標楷體" w:hint="eastAsia"/>
                <w:color w:val="000000"/>
              </w:rPr>
              <w:t>：</w:t>
            </w:r>
            <w:r w:rsidR="00205577">
              <w:rPr>
                <w:rFonts w:eastAsia="標楷體" w:cs="標楷體" w:hint="eastAsia"/>
                <w:color w:val="000000"/>
              </w:rPr>
              <w:t>4</w:t>
            </w:r>
            <w:r w:rsidRPr="00830CFB">
              <w:rPr>
                <w:rFonts w:eastAsia="標楷體"/>
                <w:color w:val="000000"/>
              </w:rPr>
              <w:t>0</w:t>
            </w:r>
            <w:r w:rsidRPr="00830CFB">
              <w:rPr>
                <w:rFonts w:eastAsia="標楷體" w:cs="標楷體" w:hint="eastAsia"/>
                <w:color w:val="000000"/>
              </w:rPr>
              <w:t>～</w:t>
            </w:r>
            <w:r w:rsidR="00CD4DDA" w:rsidRPr="00830CFB">
              <w:rPr>
                <w:rFonts w:eastAsia="標楷體" w:hint="eastAsia"/>
                <w:color w:val="000000"/>
              </w:rPr>
              <w:t>1</w:t>
            </w:r>
            <w:r w:rsidR="00205577">
              <w:rPr>
                <w:rFonts w:eastAsia="標楷體" w:hint="eastAsia"/>
                <w:color w:val="000000"/>
              </w:rPr>
              <w:t>5</w:t>
            </w:r>
            <w:r w:rsidRPr="00830CFB">
              <w:rPr>
                <w:rFonts w:eastAsia="標楷體" w:cs="標楷體" w:hint="eastAsia"/>
                <w:color w:val="000000"/>
              </w:rPr>
              <w:t>：</w:t>
            </w:r>
            <w:r w:rsidR="00205577">
              <w:rPr>
                <w:rFonts w:eastAsia="標楷體" w:cs="標楷體" w:hint="eastAsia"/>
                <w:color w:val="000000"/>
              </w:rPr>
              <w:t>0</w:t>
            </w:r>
            <w:r w:rsidRPr="00830CFB">
              <w:rPr>
                <w:rFonts w:eastAsia="標楷體"/>
                <w:color w:val="000000"/>
              </w:rPr>
              <w:t>0</w:t>
            </w:r>
          </w:p>
        </w:tc>
        <w:tc>
          <w:tcPr>
            <w:tcW w:w="7371" w:type="dxa"/>
            <w:vAlign w:val="center"/>
          </w:tcPr>
          <w:p w14:paraId="1120156C" w14:textId="667CCCFD" w:rsidR="0075052F" w:rsidRPr="00830CFB" w:rsidRDefault="00054D6C" w:rsidP="00205577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中場休息、交流</w:t>
            </w:r>
          </w:p>
        </w:tc>
      </w:tr>
      <w:tr w:rsidR="00C8249C" w:rsidRPr="00830CFB" w14:paraId="0A6575F3" w14:textId="77777777" w:rsidTr="00680C42">
        <w:trPr>
          <w:trHeight w:val="999"/>
        </w:trPr>
        <w:tc>
          <w:tcPr>
            <w:tcW w:w="2155" w:type="dxa"/>
            <w:vAlign w:val="center"/>
          </w:tcPr>
          <w:p w14:paraId="2E0322C4" w14:textId="1BD64D74" w:rsidR="00C8249C" w:rsidRPr="00830CFB" w:rsidRDefault="00C8249C" w:rsidP="00C8249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</w:t>
            </w:r>
            <w:r w:rsidRPr="00C8249C">
              <w:rPr>
                <w:rFonts w:eastAsia="標楷體" w:hint="eastAsia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40</w:t>
            </w:r>
          </w:p>
        </w:tc>
        <w:tc>
          <w:tcPr>
            <w:tcW w:w="7371" w:type="dxa"/>
            <w:vAlign w:val="center"/>
          </w:tcPr>
          <w:p w14:paraId="0B1159D4" w14:textId="71F7159F" w:rsidR="007D6FED" w:rsidRDefault="007D6FED" w:rsidP="00205577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7D6FED">
              <w:rPr>
                <w:rFonts w:ascii="標楷體" w:eastAsia="標楷體" w:hAnsi="標楷體" w:cs="標楷體" w:hint="eastAsia"/>
              </w:rPr>
              <w:t>太陽光電與儲能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="002D2942">
              <w:rPr>
                <w:rFonts w:ascii="標楷體" w:eastAsia="標楷體" w:hAnsi="標楷體" w:cs="標楷體" w:hint="eastAsia"/>
              </w:rPr>
              <w:t>（李顧問）</w:t>
            </w:r>
          </w:p>
          <w:p w14:paraId="4959858E" w14:textId="0CBD2D96" w:rsidR="00C8249C" w:rsidRDefault="00C8249C" w:rsidP="007D6FED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1233BB">
              <w:rPr>
                <w:rFonts w:ascii="標楷體" w:eastAsia="標楷體" w:hAnsi="標楷體" w:cs="標楷體" w:hint="eastAsia"/>
              </w:rPr>
              <w:t>課程重點說明近年來太陽光電蓬勃發展後，對整個電力系統產生的衝擊，未來若與儲能設施結合，將可提供更有價值、更有彈性的運作。</w:t>
            </w:r>
          </w:p>
        </w:tc>
      </w:tr>
      <w:tr w:rsidR="00F65FE8" w:rsidRPr="00830CFB" w14:paraId="320F5343" w14:textId="77777777" w:rsidTr="00680C42">
        <w:trPr>
          <w:trHeight w:val="400"/>
        </w:trPr>
        <w:tc>
          <w:tcPr>
            <w:tcW w:w="2155" w:type="dxa"/>
            <w:vAlign w:val="center"/>
          </w:tcPr>
          <w:p w14:paraId="0CF1B720" w14:textId="78A5B9D3" w:rsidR="00F65FE8" w:rsidRPr="00830CFB" w:rsidRDefault="00F65FE8" w:rsidP="00C8249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830CFB">
              <w:rPr>
                <w:rFonts w:eastAsia="標楷體"/>
                <w:color w:val="000000"/>
              </w:rPr>
              <w:t>1</w:t>
            </w:r>
            <w:r w:rsidR="00205577">
              <w:rPr>
                <w:rFonts w:eastAsia="標楷體" w:hint="eastAsia"/>
                <w:color w:val="000000"/>
              </w:rPr>
              <w:t>5</w:t>
            </w:r>
            <w:r w:rsidRPr="00830CFB">
              <w:rPr>
                <w:rFonts w:eastAsia="標楷體" w:cs="標楷體" w:hint="eastAsia"/>
                <w:color w:val="000000"/>
              </w:rPr>
              <w:t>：</w:t>
            </w:r>
            <w:r w:rsidR="00C8249C">
              <w:rPr>
                <w:rFonts w:eastAsia="標楷體" w:cs="標楷體" w:hint="eastAsia"/>
                <w:color w:val="000000"/>
              </w:rPr>
              <w:t>5</w:t>
            </w:r>
            <w:r w:rsidRPr="00830CFB">
              <w:rPr>
                <w:rFonts w:eastAsia="標楷體"/>
                <w:color w:val="000000"/>
              </w:rPr>
              <w:t>0</w:t>
            </w:r>
            <w:r w:rsidRPr="00830CFB">
              <w:rPr>
                <w:rFonts w:eastAsia="標楷體" w:cs="標楷體" w:hint="eastAsia"/>
                <w:color w:val="000000"/>
              </w:rPr>
              <w:t>～</w:t>
            </w:r>
            <w:r w:rsidRPr="00830CFB">
              <w:rPr>
                <w:rFonts w:eastAsia="標楷體" w:hint="eastAsia"/>
                <w:color w:val="000000"/>
              </w:rPr>
              <w:t>1</w:t>
            </w:r>
            <w:r w:rsidR="00C8249C">
              <w:rPr>
                <w:rFonts w:eastAsia="標楷體" w:hint="eastAsia"/>
                <w:color w:val="000000"/>
              </w:rPr>
              <w:t>6</w:t>
            </w:r>
            <w:r w:rsidRPr="00830CFB">
              <w:rPr>
                <w:rFonts w:eastAsia="標楷體" w:cs="標楷體" w:hint="eastAsia"/>
                <w:color w:val="000000"/>
              </w:rPr>
              <w:t>：</w:t>
            </w:r>
            <w:r w:rsidR="00C8249C">
              <w:rPr>
                <w:rFonts w:eastAsia="標楷體" w:cs="標楷體" w:hint="eastAsia"/>
                <w:color w:val="000000"/>
              </w:rPr>
              <w:t>1</w:t>
            </w:r>
            <w:r w:rsidR="00AD2967">
              <w:rPr>
                <w:rFonts w:eastAsia="標楷體" w:cs="標楷體"/>
                <w:color w:val="000000"/>
              </w:rPr>
              <w:t>0</w:t>
            </w:r>
          </w:p>
        </w:tc>
        <w:tc>
          <w:tcPr>
            <w:tcW w:w="7371" w:type="dxa"/>
            <w:vAlign w:val="center"/>
          </w:tcPr>
          <w:p w14:paraId="300B06C4" w14:textId="62F6DABF" w:rsidR="00F65FE8" w:rsidRPr="00F65FE8" w:rsidRDefault="00C8249C" w:rsidP="00BE2A1C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業者經驗回饋(加雲聯網</w:t>
            </w:r>
            <w:r w:rsidR="002D2942" w:rsidRPr="002D2942">
              <w:rPr>
                <w:rFonts w:ascii="標楷體" w:eastAsia="標楷體" w:hAnsi="標楷體" w:cs="標楷體" w:hint="eastAsia"/>
              </w:rPr>
              <w:t>股份有限公司</w:t>
            </w:r>
            <w:r w:rsidR="002D2942">
              <w:rPr>
                <w:rFonts w:ascii="標楷體" w:eastAsia="標楷體" w:hAnsi="標楷體" w:cs="標楷體" w:hint="eastAsia"/>
              </w:rPr>
              <w:t>廖總經理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75052F" w:rsidRPr="00830CFB" w14:paraId="64592148" w14:textId="77777777" w:rsidTr="00CD4B99">
        <w:trPr>
          <w:trHeight w:val="400"/>
        </w:trPr>
        <w:tc>
          <w:tcPr>
            <w:tcW w:w="2155" w:type="dxa"/>
            <w:vAlign w:val="center"/>
          </w:tcPr>
          <w:p w14:paraId="10FA04D0" w14:textId="40CBF293" w:rsidR="0075052F" w:rsidRPr="00FE771F" w:rsidRDefault="0075052F" w:rsidP="00C8249C">
            <w:pPr>
              <w:spacing w:line="320" w:lineRule="exact"/>
              <w:jc w:val="center"/>
              <w:rPr>
                <w:rFonts w:eastAsia="標楷體"/>
                <w:highlight w:val="yellow"/>
              </w:rPr>
            </w:pPr>
            <w:r w:rsidRPr="00FE771F">
              <w:rPr>
                <w:rFonts w:eastAsia="標楷體"/>
              </w:rPr>
              <w:t>1</w:t>
            </w:r>
            <w:r w:rsidR="00C8249C">
              <w:rPr>
                <w:rFonts w:eastAsia="標楷體" w:hint="eastAsia"/>
              </w:rPr>
              <w:t>6</w:t>
            </w:r>
            <w:r w:rsidRPr="00FE771F">
              <w:rPr>
                <w:rFonts w:eastAsia="標楷體" w:cs="標楷體" w:hint="eastAsia"/>
              </w:rPr>
              <w:t>：</w:t>
            </w:r>
            <w:r w:rsidR="00C8249C">
              <w:rPr>
                <w:rFonts w:eastAsia="標楷體" w:cs="標楷體" w:hint="eastAsia"/>
              </w:rPr>
              <w:t>1</w:t>
            </w:r>
            <w:r w:rsidRPr="00FE771F">
              <w:rPr>
                <w:rFonts w:eastAsia="標楷體"/>
              </w:rPr>
              <w:t>0</w:t>
            </w:r>
            <w:r w:rsidRPr="00FE771F">
              <w:rPr>
                <w:rFonts w:eastAsia="標楷體" w:cs="標楷體" w:hint="eastAsia"/>
              </w:rPr>
              <w:t>～</w:t>
            </w:r>
            <w:r w:rsidRPr="00FE771F">
              <w:rPr>
                <w:rFonts w:eastAsia="標楷體"/>
              </w:rPr>
              <w:t>1</w:t>
            </w:r>
            <w:r w:rsidR="001233BB">
              <w:rPr>
                <w:rFonts w:eastAsia="標楷體" w:hint="eastAsia"/>
              </w:rPr>
              <w:t>6</w:t>
            </w:r>
            <w:r w:rsidRPr="00FE771F">
              <w:rPr>
                <w:rFonts w:eastAsia="標楷體" w:cs="標楷體" w:hint="eastAsia"/>
              </w:rPr>
              <w:t>：</w:t>
            </w:r>
            <w:r w:rsidR="001233BB">
              <w:rPr>
                <w:rFonts w:eastAsia="標楷體" w:cs="標楷體" w:hint="eastAsia"/>
              </w:rPr>
              <w:t>5</w:t>
            </w:r>
            <w:r w:rsidR="00B26B1A" w:rsidRPr="00FE771F">
              <w:rPr>
                <w:rFonts w:eastAsia="標楷體" w:hint="eastAsia"/>
              </w:rPr>
              <w:t>0</w:t>
            </w:r>
          </w:p>
        </w:tc>
        <w:tc>
          <w:tcPr>
            <w:tcW w:w="7371" w:type="dxa"/>
            <w:vAlign w:val="center"/>
          </w:tcPr>
          <w:p w14:paraId="62976060" w14:textId="3A480469" w:rsidR="0075052F" w:rsidRPr="00FE771F" w:rsidRDefault="001233BB" w:rsidP="00BE2A1C">
            <w:pPr>
              <w:spacing w:line="320" w:lineRule="exact"/>
              <w:rPr>
                <w:rFonts w:eastAsia="標楷體"/>
                <w:highlight w:val="yellow"/>
              </w:rPr>
            </w:pPr>
            <w:r>
              <w:rPr>
                <w:rFonts w:eastAsia="標楷體" w:hint="eastAsia"/>
              </w:rPr>
              <w:t>綜合座談</w:t>
            </w:r>
          </w:p>
        </w:tc>
      </w:tr>
    </w:tbl>
    <w:p w14:paraId="2D17BD00" w14:textId="3A69FC39" w:rsidR="00523D58" w:rsidRPr="00830CFB" w:rsidRDefault="00030FD2" w:rsidP="00830CFB">
      <w:pPr>
        <w:spacing w:line="400" w:lineRule="exact"/>
        <w:ind w:leftChars="119" w:left="766" w:hangingChars="200" w:hanging="480"/>
        <w:jc w:val="both"/>
        <w:rPr>
          <w:rFonts w:eastAsia="標楷體"/>
        </w:rPr>
      </w:pPr>
      <w:r>
        <w:rPr>
          <w:rFonts w:eastAsia="標楷體" w:cs="標楷體" w:hint="eastAsia"/>
        </w:rPr>
        <w:t>六</w:t>
      </w:r>
      <w:r w:rsidR="00523D58" w:rsidRPr="00830CFB">
        <w:rPr>
          <w:rFonts w:eastAsia="標楷體" w:cs="標楷體" w:hint="eastAsia"/>
        </w:rPr>
        <w:t>、報名費：</w:t>
      </w:r>
      <w:r w:rsidR="00523D58" w:rsidRPr="00830CFB">
        <w:rPr>
          <w:rFonts w:eastAsia="標楷體" w:hAnsi="標楷體" w:cs="標楷體" w:hint="eastAsia"/>
          <w:b/>
          <w:bCs/>
        </w:rPr>
        <w:t>每名</w:t>
      </w:r>
      <w:r w:rsidR="001233BB" w:rsidRPr="001233BB">
        <w:rPr>
          <w:rFonts w:eastAsia="標楷體" w:hAnsi="標楷體" w:cs="標楷體" w:hint="eastAsia"/>
          <w:b/>
          <w:bCs/>
          <w:u w:val="single"/>
        </w:rPr>
        <w:t>5</w:t>
      </w:r>
      <w:r w:rsidR="00523D58" w:rsidRPr="001233BB">
        <w:rPr>
          <w:rFonts w:eastAsia="標楷體"/>
          <w:b/>
          <w:bCs/>
          <w:u w:val="single"/>
        </w:rPr>
        <w:t>00</w:t>
      </w:r>
      <w:r w:rsidR="00523D58" w:rsidRPr="001233BB">
        <w:rPr>
          <w:rFonts w:eastAsia="標楷體" w:hAnsi="標楷體" w:cs="標楷體" w:hint="eastAsia"/>
          <w:b/>
          <w:bCs/>
          <w:u w:val="single"/>
        </w:rPr>
        <w:t>元</w:t>
      </w:r>
      <w:r w:rsidR="00523D58" w:rsidRPr="00830CFB">
        <w:rPr>
          <w:rFonts w:eastAsia="標楷體" w:hAnsi="標楷體" w:cs="標楷體" w:hint="eastAsia"/>
          <w:b/>
          <w:bCs/>
        </w:rPr>
        <w:t>。</w:t>
      </w:r>
    </w:p>
    <w:p w14:paraId="02BA6EB0" w14:textId="27CCF0F0" w:rsidR="00523D58" w:rsidRPr="00830CFB" w:rsidRDefault="00030FD2" w:rsidP="00830CFB">
      <w:pPr>
        <w:spacing w:line="400" w:lineRule="exact"/>
        <w:ind w:leftChars="119" w:left="766" w:hangingChars="200" w:hanging="480"/>
        <w:jc w:val="both"/>
        <w:rPr>
          <w:rFonts w:eastAsia="標楷體"/>
        </w:rPr>
      </w:pPr>
      <w:r>
        <w:rPr>
          <w:rFonts w:eastAsia="標楷體" w:cs="標楷體" w:hint="eastAsia"/>
        </w:rPr>
        <w:t>七</w:t>
      </w:r>
      <w:r w:rsidR="00523D58" w:rsidRPr="00830CFB">
        <w:rPr>
          <w:rFonts w:eastAsia="標楷體" w:cs="標楷體" w:hint="eastAsia"/>
        </w:rPr>
        <w:t>、報名方式：</w:t>
      </w:r>
      <w:r w:rsidR="00523D58" w:rsidRPr="00830CFB">
        <w:rPr>
          <w:rFonts w:eastAsia="標楷體"/>
        </w:rPr>
        <w:t>(</w:t>
      </w:r>
      <w:r w:rsidR="00523D58" w:rsidRPr="00830CFB">
        <w:rPr>
          <w:rFonts w:eastAsia="標楷體" w:cs="標楷體" w:hint="eastAsia"/>
        </w:rPr>
        <w:t>一</w:t>
      </w:r>
      <w:r w:rsidR="00523D58" w:rsidRPr="00830CFB">
        <w:rPr>
          <w:rFonts w:eastAsia="標楷體"/>
        </w:rPr>
        <w:t>)</w:t>
      </w:r>
      <w:r w:rsidR="00523D58" w:rsidRPr="00830CFB">
        <w:rPr>
          <w:rFonts w:eastAsia="標楷體" w:cs="標楷體" w:hint="eastAsia"/>
        </w:rPr>
        <w:t>傳真報名【傳真電話：</w:t>
      </w:r>
      <w:r w:rsidR="00B26B1A">
        <w:rPr>
          <w:rFonts w:eastAsia="標楷體"/>
        </w:rPr>
        <w:t>(02)</w:t>
      </w:r>
      <w:r w:rsidR="00B26B1A">
        <w:rPr>
          <w:rFonts w:eastAsia="標楷體" w:hint="eastAsia"/>
        </w:rPr>
        <w:t>2356</w:t>
      </w:r>
      <w:r w:rsidR="00B26B1A">
        <w:rPr>
          <w:rFonts w:eastAsia="標楷體"/>
        </w:rPr>
        <w:t>-</w:t>
      </w:r>
      <w:r w:rsidR="00B26B1A">
        <w:rPr>
          <w:rFonts w:eastAsia="標楷體" w:hint="eastAsia"/>
        </w:rPr>
        <w:t>7112</w:t>
      </w:r>
      <w:r w:rsidR="00523D58" w:rsidRPr="00830CFB">
        <w:rPr>
          <w:rFonts w:eastAsia="標楷體" w:cs="標楷體" w:hint="eastAsia"/>
        </w:rPr>
        <w:t>】或</w:t>
      </w:r>
      <w:r w:rsidR="00523D58" w:rsidRPr="00830CFB">
        <w:rPr>
          <w:rFonts w:eastAsia="標楷體"/>
        </w:rPr>
        <w:t>(</w:t>
      </w:r>
      <w:r w:rsidR="00523D58" w:rsidRPr="00830CFB">
        <w:rPr>
          <w:rFonts w:eastAsia="標楷體" w:cs="標楷體" w:hint="eastAsia"/>
        </w:rPr>
        <w:t>二</w:t>
      </w:r>
      <w:r w:rsidR="00523D58" w:rsidRPr="00830CFB">
        <w:rPr>
          <w:rFonts w:eastAsia="標楷體"/>
        </w:rPr>
        <w:t>)E-mail</w:t>
      </w:r>
      <w:r w:rsidR="00523D58" w:rsidRPr="00830CFB">
        <w:rPr>
          <w:rFonts w:eastAsia="標楷體" w:cs="標楷體" w:hint="eastAsia"/>
        </w:rPr>
        <w:t>至</w:t>
      </w:r>
      <w:r w:rsidR="00B26B1A">
        <w:rPr>
          <w:rFonts w:eastAsia="標楷體" w:hint="eastAsia"/>
        </w:rPr>
        <w:t>tepa</w:t>
      </w:r>
      <w:r w:rsidR="00B26B1A">
        <w:rPr>
          <w:rFonts w:eastAsia="標楷體"/>
        </w:rPr>
        <w:t>@</w:t>
      </w:r>
      <w:r w:rsidR="00B26B1A">
        <w:rPr>
          <w:rFonts w:eastAsia="標楷體" w:hint="eastAsia"/>
        </w:rPr>
        <w:t>tepa108</w:t>
      </w:r>
      <w:r w:rsidR="00B26B1A">
        <w:rPr>
          <w:rFonts w:eastAsia="標楷體"/>
        </w:rPr>
        <w:t>.</w:t>
      </w:r>
      <w:r w:rsidR="00B26B1A">
        <w:rPr>
          <w:rFonts w:eastAsia="標楷體" w:hint="eastAsia"/>
        </w:rPr>
        <w:t>org</w:t>
      </w:r>
      <w:r w:rsidR="00523D58" w:rsidRPr="00830CFB">
        <w:rPr>
          <w:rFonts w:eastAsia="標楷體"/>
        </w:rPr>
        <w:t>.tw</w:t>
      </w:r>
      <w:r w:rsidR="00853A37">
        <w:rPr>
          <w:rFonts w:eastAsia="標楷體" w:cs="標楷體" w:hint="eastAsia"/>
        </w:rPr>
        <w:t>即可。</w:t>
      </w:r>
    </w:p>
    <w:p w14:paraId="0E0E9243" w14:textId="373DB8B6" w:rsidR="00523D58" w:rsidRPr="00830CFB" w:rsidRDefault="00030FD2" w:rsidP="00C8249C">
      <w:pPr>
        <w:spacing w:line="400" w:lineRule="exact"/>
        <w:ind w:leftChars="119" w:left="766" w:right="-334" w:hangingChars="200" w:hanging="480"/>
        <w:jc w:val="both"/>
        <w:rPr>
          <w:rFonts w:eastAsia="標楷體"/>
        </w:rPr>
      </w:pPr>
      <w:r>
        <w:rPr>
          <w:rFonts w:eastAsia="標楷體" w:cs="標楷體" w:hint="eastAsia"/>
        </w:rPr>
        <w:t>八</w:t>
      </w:r>
      <w:r w:rsidR="00523D58" w:rsidRPr="00830CFB">
        <w:rPr>
          <w:rFonts w:eastAsia="標楷體" w:cs="標楷體" w:hint="eastAsia"/>
        </w:rPr>
        <w:t>、繳費方式：</w:t>
      </w:r>
      <w:r w:rsidR="00C8249C">
        <w:rPr>
          <w:rFonts w:eastAsia="標楷體" w:cs="標楷體" w:hint="eastAsia"/>
        </w:rPr>
        <w:t>現場收費</w:t>
      </w:r>
      <w:r w:rsidR="00C8249C">
        <w:rPr>
          <w:rFonts w:eastAsia="標楷體" w:cs="標楷體" w:hint="eastAsia"/>
          <w:sz w:val="32"/>
        </w:rPr>
        <w:t>。</w:t>
      </w:r>
    </w:p>
    <w:p w14:paraId="600DCB43" w14:textId="41C39B95" w:rsidR="00B603A4" w:rsidRPr="00B603A4" w:rsidRDefault="00C8249C" w:rsidP="00B603A4">
      <w:pPr>
        <w:spacing w:line="400" w:lineRule="exact"/>
        <w:ind w:leftChars="119" w:left="766" w:right="-334" w:hangingChars="200" w:hanging="480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九</w:t>
      </w:r>
      <w:r w:rsidR="007E5C6A">
        <w:rPr>
          <w:rFonts w:eastAsia="標楷體" w:cs="標楷體" w:hint="eastAsia"/>
        </w:rPr>
        <w:t>、活動聯絡人：陳淑梅</w:t>
      </w:r>
      <w:r w:rsidR="00523D58" w:rsidRPr="00830CFB">
        <w:rPr>
          <w:rFonts w:eastAsia="標楷體" w:cs="標楷體" w:hint="eastAsia"/>
        </w:rPr>
        <w:t>小姐</w:t>
      </w:r>
      <w:r w:rsidR="00523D58" w:rsidRPr="00830CFB">
        <w:rPr>
          <w:rFonts w:eastAsia="標楷體"/>
        </w:rPr>
        <w:t xml:space="preserve">  </w:t>
      </w:r>
      <w:r w:rsidR="00523D58" w:rsidRPr="00830CFB">
        <w:rPr>
          <w:rFonts w:eastAsia="標楷體" w:cs="標楷體" w:hint="eastAsia"/>
        </w:rPr>
        <w:t>電話：</w:t>
      </w:r>
      <w:r w:rsidR="007E5C6A">
        <w:rPr>
          <w:rFonts w:eastAsia="標楷體"/>
        </w:rPr>
        <w:t>02-</w:t>
      </w:r>
      <w:r w:rsidR="007E5C6A">
        <w:rPr>
          <w:rFonts w:eastAsia="標楷體" w:hint="eastAsia"/>
        </w:rPr>
        <w:t>2356-7118</w:t>
      </w:r>
      <w:r w:rsidR="00523D58" w:rsidRPr="00830CFB">
        <w:rPr>
          <w:rFonts w:eastAsia="標楷體"/>
        </w:rPr>
        <w:t xml:space="preserve">  </w:t>
      </w:r>
      <w:r w:rsidR="007E5C6A">
        <w:rPr>
          <w:rFonts w:eastAsia="標楷體" w:cs="標楷體" w:hint="eastAsia"/>
        </w:rPr>
        <w:t xml:space="preserve"> </w:t>
      </w:r>
    </w:p>
    <w:p w14:paraId="0C3BA8A7" w14:textId="77777777" w:rsidR="00523D58" w:rsidRDefault="007421BA" w:rsidP="00523D58">
      <w:pPr>
        <w:spacing w:line="360" w:lineRule="exact"/>
        <w:ind w:leftChars="119" w:left="766" w:right="-334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0F19A" wp14:editId="60C1480E">
                <wp:simplePos x="0" y="0"/>
                <wp:positionH relativeFrom="column">
                  <wp:posOffset>-308610</wp:posOffset>
                </wp:positionH>
                <wp:positionV relativeFrom="paragraph">
                  <wp:posOffset>177165</wp:posOffset>
                </wp:positionV>
                <wp:extent cx="6751320" cy="0"/>
                <wp:effectExtent l="5715" t="5715" r="571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646E1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.3pt;margin-top:13.95pt;width:53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">
                <v:stroke dashstyle="dashDot"/>
              </v:shape>
            </w:pict>
          </mc:Fallback>
        </mc:AlternateContent>
      </w:r>
    </w:p>
    <w:p w14:paraId="67C1C3F1" w14:textId="653CE422" w:rsidR="00830CFB" w:rsidRPr="00F26260" w:rsidRDefault="00523D58" w:rsidP="00830CFB">
      <w:pPr>
        <w:widowControl/>
        <w:spacing w:line="400" w:lineRule="exact"/>
        <w:jc w:val="center"/>
        <w:rPr>
          <w:rFonts w:ascii="標楷體" w:eastAsia="標楷體" w:hAnsi="標楷體"/>
          <w:sz w:val="28"/>
          <w:szCs w:val="32"/>
        </w:rPr>
      </w:pPr>
      <w:r w:rsidRPr="00F26260">
        <w:rPr>
          <w:rFonts w:ascii="標楷體" w:eastAsia="標楷體" w:hAnsi="標楷體" w:hint="eastAsia"/>
          <w:sz w:val="28"/>
          <w:szCs w:val="32"/>
        </w:rPr>
        <w:t>『</w:t>
      </w:r>
      <w:r w:rsidR="001233BB" w:rsidRPr="001233BB">
        <w:rPr>
          <w:rFonts w:ascii="標楷體" w:eastAsia="標楷體" w:hAnsi="標楷體" w:hint="eastAsia"/>
          <w:b/>
          <w:sz w:val="32"/>
          <w:szCs w:val="32"/>
          <w:u w:val="single"/>
        </w:rPr>
        <w:t>電業變動時代的產業發展與商機</w:t>
      </w:r>
      <w:r w:rsidRPr="00F26260">
        <w:rPr>
          <w:rFonts w:ascii="標楷體" w:eastAsia="標楷體" w:hAnsi="標楷體" w:hint="eastAsia"/>
          <w:sz w:val="28"/>
          <w:szCs w:val="32"/>
        </w:rPr>
        <w:t>』</w:t>
      </w:r>
    </w:p>
    <w:p w14:paraId="0F86D403" w14:textId="705E4DE4" w:rsidR="00F26260" w:rsidRPr="009365EF" w:rsidRDefault="001233BB" w:rsidP="00F26260">
      <w:pPr>
        <w:pStyle w:val="a4"/>
        <w:kinsoku w:val="0"/>
        <w:overflowPunct w:val="0"/>
        <w:spacing w:line="480" w:lineRule="exact"/>
        <w:ind w:left="0" w:firstLine="0"/>
        <w:jc w:val="center"/>
        <w:rPr>
          <w:b/>
          <w:noProof w:val="0"/>
          <w:color w:val="000000" w:themeColor="text1"/>
          <w:kern w:val="2"/>
          <w:sz w:val="28"/>
          <w:szCs w:val="28"/>
          <w:lang w:bidi="ar-SA"/>
        </w:rPr>
      </w:pPr>
      <w:r w:rsidRPr="009365EF">
        <w:rPr>
          <w:b/>
          <w:noProof w:val="0"/>
          <w:color w:val="000000" w:themeColor="text1"/>
          <w:kern w:val="2"/>
          <w:sz w:val="28"/>
          <w:szCs w:val="28"/>
          <w:lang w:bidi="ar-SA"/>
        </w:rPr>
        <w:t>109</w:t>
      </w:r>
      <w:r w:rsidRPr="009365EF">
        <w:rPr>
          <w:b/>
          <w:noProof w:val="0"/>
          <w:color w:val="000000" w:themeColor="text1"/>
          <w:kern w:val="2"/>
          <w:sz w:val="28"/>
          <w:szCs w:val="28"/>
          <w:lang w:bidi="ar-SA"/>
        </w:rPr>
        <w:t>年</w:t>
      </w:r>
      <w:r w:rsidR="00743F81" w:rsidRPr="009365EF">
        <w:rPr>
          <w:b/>
          <w:noProof w:val="0"/>
          <w:color w:val="000000" w:themeColor="text1"/>
          <w:kern w:val="2"/>
          <w:sz w:val="28"/>
          <w:szCs w:val="28"/>
          <w:lang w:bidi="ar-SA"/>
        </w:rPr>
        <w:t>7</w:t>
      </w:r>
      <w:r w:rsidRPr="009365EF">
        <w:rPr>
          <w:b/>
          <w:noProof w:val="0"/>
          <w:color w:val="000000" w:themeColor="text1"/>
          <w:kern w:val="2"/>
          <w:sz w:val="28"/>
          <w:szCs w:val="28"/>
          <w:lang w:bidi="ar-SA"/>
        </w:rPr>
        <w:t>月</w:t>
      </w:r>
      <w:r w:rsidR="00743F81" w:rsidRPr="009365EF">
        <w:rPr>
          <w:b/>
          <w:noProof w:val="0"/>
          <w:color w:val="000000" w:themeColor="text1"/>
          <w:kern w:val="2"/>
          <w:sz w:val="28"/>
          <w:szCs w:val="28"/>
          <w:lang w:bidi="ar-SA"/>
        </w:rPr>
        <w:t>21</w:t>
      </w:r>
      <w:r w:rsidRPr="009365EF">
        <w:rPr>
          <w:b/>
          <w:noProof w:val="0"/>
          <w:color w:val="000000" w:themeColor="text1"/>
          <w:kern w:val="2"/>
          <w:sz w:val="28"/>
          <w:szCs w:val="28"/>
          <w:lang w:bidi="ar-SA"/>
        </w:rPr>
        <w:t>日</w:t>
      </w:r>
      <w:r w:rsidRPr="009365EF">
        <w:rPr>
          <w:b/>
          <w:noProof w:val="0"/>
          <w:color w:val="000000" w:themeColor="text1"/>
          <w:kern w:val="2"/>
          <w:sz w:val="28"/>
          <w:szCs w:val="28"/>
          <w:lang w:bidi="ar-SA"/>
        </w:rPr>
        <w:t>TEPA</w:t>
      </w:r>
      <w:r w:rsidR="00114D07" w:rsidRPr="009365EF">
        <w:rPr>
          <w:b/>
          <w:noProof w:val="0"/>
          <w:color w:val="000000" w:themeColor="text1"/>
          <w:kern w:val="2"/>
          <w:sz w:val="28"/>
          <w:szCs w:val="28"/>
          <w:lang w:bidi="ar-SA"/>
        </w:rPr>
        <w:t>「電力產業基礎訓練」</w:t>
      </w:r>
    </w:p>
    <w:p w14:paraId="42803A4D" w14:textId="77777777" w:rsidR="00523D58" w:rsidRPr="00372084" w:rsidRDefault="00523D58" w:rsidP="00830CFB">
      <w:pPr>
        <w:widowControl/>
        <w:spacing w:line="400" w:lineRule="exact"/>
        <w:jc w:val="center"/>
        <w:rPr>
          <w:rFonts w:ascii="標楷體" w:eastAsia="標楷體" w:hAnsi="標楷體"/>
          <w:b/>
          <w:sz w:val="28"/>
          <w:szCs w:val="32"/>
          <w:u w:val="single"/>
        </w:rPr>
      </w:pPr>
      <w:r w:rsidRPr="00372084">
        <w:rPr>
          <w:rFonts w:ascii="標楷體" w:eastAsia="標楷體" w:hAnsi="標楷體" w:cs="華康粗圓體" w:hint="eastAsia"/>
          <w:b/>
          <w:sz w:val="28"/>
          <w:szCs w:val="32"/>
          <w:u w:val="single"/>
        </w:rPr>
        <w:t>報</w:t>
      </w:r>
      <w:r w:rsidR="00BE2A1C" w:rsidRPr="00372084">
        <w:rPr>
          <w:rFonts w:ascii="標楷體" w:eastAsia="標楷體" w:hAnsi="標楷體" w:cs="華康粗圓體" w:hint="eastAsia"/>
          <w:b/>
          <w:sz w:val="28"/>
          <w:szCs w:val="32"/>
          <w:u w:val="single"/>
        </w:rPr>
        <w:t xml:space="preserve">  </w:t>
      </w:r>
      <w:r w:rsidRPr="00372084">
        <w:rPr>
          <w:rFonts w:ascii="標楷體" w:eastAsia="標楷體" w:hAnsi="標楷體" w:cs="華康粗圓體" w:hint="eastAsia"/>
          <w:b/>
          <w:sz w:val="28"/>
          <w:szCs w:val="32"/>
          <w:u w:val="single"/>
        </w:rPr>
        <w:t>名</w:t>
      </w:r>
      <w:r w:rsidR="00BE2A1C" w:rsidRPr="00372084">
        <w:rPr>
          <w:rFonts w:ascii="標楷體" w:eastAsia="標楷體" w:hAnsi="標楷體" w:cs="華康粗圓體" w:hint="eastAsia"/>
          <w:b/>
          <w:sz w:val="28"/>
          <w:szCs w:val="32"/>
          <w:u w:val="single"/>
        </w:rPr>
        <w:t xml:space="preserve">  </w:t>
      </w:r>
      <w:r w:rsidRPr="00372084">
        <w:rPr>
          <w:rFonts w:ascii="標楷體" w:eastAsia="標楷體" w:hAnsi="標楷體" w:cs="華康粗圓體" w:hint="eastAsia"/>
          <w:b/>
          <w:sz w:val="28"/>
          <w:szCs w:val="32"/>
          <w:u w:val="single"/>
        </w:rPr>
        <w:t>表</w:t>
      </w:r>
      <w:r w:rsidR="00372084">
        <w:rPr>
          <w:rFonts w:ascii="標楷體" w:eastAsia="標楷體" w:hAnsi="標楷體" w:cs="華康粗圓體"/>
          <w:b/>
          <w:sz w:val="28"/>
          <w:szCs w:val="32"/>
          <w:u w:val="single"/>
        </w:rPr>
        <w:br/>
      </w:r>
    </w:p>
    <w:p w14:paraId="4C497330" w14:textId="77777777" w:rsidR="00523D58" w:rsidRPr="00372084" w:rsidRDefault="00523D58" w:rsidP="00BE2A1C">
      <w:pPr>
        <w:widowControl/>
        <w:numPr>
          <w:ilvl w:val="0"/>
          <w:numId w:val="1"/>
        </w:numPr>
        <w:kinsoku w:val="0"/>
        <w:wordWrap w:val="0"/>
        <w:overflowPunct w:val="0"/>
        <w:autoSpaceDE w:val="0"/>
        <w:autoSpaceDN w:val="0"/>
        <w:adjustRightInd w:val="0"/>
        <w:spacing w:line="320" w:lineRule="exact"/>
        <w:ind w:right="-646"/>
        <w:textAlignment w:val="bottom"/>
        <w:rPr>
          <w:rFonts w:ascii="標楷體" w:eastAsia="標楷體"/>
          <w:snapToGrid w:val="0"/>
          <w:sz w:val="26"/>
          <w:szCs w:val="26"/>
        </w:rPr>
      </w:pPr>
      <w:r w:rsidRPr="00372084">
        <w:rPr>
          <w:rFonts w:ascii="標楷體" w:eastAsia="標楷體" w:cs="標楷體" w:hint="eastAsia"/>
          <w:snapToGrid w:val="0"/>
          <w:sz w:val="26"/>
          <w:szCs w:val="26"/>
        </w:rPr>
        <w:t>請詳填下列資料，俾本會開立收據。</w:t>
      </w:r>
    </w:p>
    <w:p w14:paraId="38D4E2C3" w14:textId="77777777" w:rsidR="00523D58" w:rsidRPr="00372084" w:rsidRDefault="00523D58" w:rsidP="00BE2A1C">
      <w:pPr>
        <w:widowControl/>
        <w:kinsoku w:val="0"/>
        <w:wordWrap w:val="0"/>
        <w:overflowPunct w:val="0"/>
        <w:autoSpaceDE w:val="0"/>
        <w:autoSpaceDN w:val="0"/>
        <w:spacing w:line="320" w:lineRule="exact"/>
        <w:ind w:leftChars="118" w:left="283" w:right="-649"/>
        <w:textAlignment w:val="bottom"/>
        <w:rPr>
          <w:rFonts w:ascii="標楷體" w:eastAsia="標楷體"/>
          <w:snapToGrid w:val="0"/>
          <w:sz w:val="26"/>
          <w:szCs w:val="26"/>
        </w:rPr>
      </w:pPr>
      <w:r w:rsidRPr="00372084">
        <w:rPr>
          <w:rFonts w:ascii="標楷體" w:eastAsia="標楷體" w:cs="標楷體" w:hint="eastAsia"/>
          <w:snapToGrid w:val="0"/>
          <w:sz w:val="26"/>
          <w:szCs w:val="26"/>
        </w:rPr>
        <w:t>公</w:t>
      </w:r>
      <w:r w:rsidRPr="00372084">
        <w:rPr>
          <w:rFonts w:ascii="標楷體" w:eastAsia="標楷體" w:cs="標楷體"/>
          <w:snapToGrid w:val="0"/>
          <w:sz w:val="26"/>
          <w:szCs w:val="26"/>
        </w:rPr>
        <w:t xml:space="preserve"> </w:t>
      </w:r>
      <w:r w:rsidRPr="00372084">
        <w:rPr>
          <w:rFonts w:ascii="標楷體" w:eastAsia="標楷體" w:cs="標楷體" w:hint="eastAsia"/>
          <w:snapToGrid w:val="0"/>
          <w:sz w:val="26"/>
          <w:szCs w:val="26"/>
        </w:rPr>
        <w:t>司</w:t>
      </w:r>
      <w:r w:rsidRPr="00372084">
        <w:rPr>
          <w:rFonts w:ascii="標楷體" w:eastAsia="標楷體" w:cs="標楷體"/>
          <w:snapToGrid w:val="0"/>
          <w:sz w:val="26"/>
          <w:szCs w:val="26"/>
        </w:rPr>
        <w:t xml:space="preserve"> </w:t>
      </w:r>
      <w:r w:rsidRPr="00372084">
        <w:rPr>
          <w:rFonts w:ascii="標楷體" w:eastAsia="標楷體" w:cs="標楷體" w:hint="eastAsia"/>
          <w:snapToGrid w:val="0"/>
          <w:sz w:val="26"/>
          <w:szCs w:val="26"/>
        </w:rPr>
        <w:t>全</w:t>
      </w:r>
      <w:r w:rsidRPr="00372084">
        <w:rPr>
          <w:rFonts w:ascii="標楷體" w:eastAsia="標楷體" w:cs="標楷體"/>
          <w:snapToGrid w:val="0"/>
          <w:sz w:val="26"/>
          <w:szCs w:val="26"/>
        </w:rPr>
        <w:t xml:space="preserve"> </w:t>
      </w:r>
      <w:r w:rsidRPr="00372084">
        <w:rPr>
          <w:rFonts w:ascii="標楷體" w:eastAsia="標楷體" w:cs="標楷體" w:hint="eastAsia"/>
          <w:snapToGrid w:val="0"/>
          <w:sz w:val="26"/>
          <w:szCs w:val="26"/>
        </w:rPr>
        <w:t>名</w:t>
      </w:r>
    </w:p>
    <w:p w14:paraId="5A0C2303" w14:textId="77777777" w:rsidR="00523D58" w:rsidRDefault="00523D58" w:rsidP="00BE2A1C">
      <w:pPr>
        <w:widowControl/>
        <w:kinsoku w:val="0"/>
        <w:wordWrap w:val="0"/>
        <w:overflowPunct w:val="0"/>
        <w:autoSpaceDE w:val="0"/>
        <w:autoSpaceDN w:val="0"/>
        <w:spacing w:line="320" w:lineRule="exact"/>
        <w:ind w:leftChars="118" w:left="283" w:right="-649"/>
        <w:textAlignment w:val="bottom"/>
        <w:rPr>
          <w:rFonts w:ascii="標楷體" w:eastAsia="標楷體" w:hAnsi="標楷體" w:cs="標楷體"/>
          <w:snapToGrid w:val="0"/>
          <w:sz w:val="26"/>
          <w:szCs w:val="26"/>
          <w:u w:val="single"/>
        </w:rPr>
      </w:pPr>
      <w:r w:rsidRPr="00372084">
        <w:rPr>
          <w:rFonts w:eastAsia="標楷體"/>
          <w:snapToGrid w:val="0"/>
          <w:sz w:val="26"/>
          <w:szCs w:val="26"/>
        </w:rPr>
        <w:t>(</w:t>
      </w:r>
      <w:r w:rsidRPr="00372084">
        <w:rPr>
          <w:rFonts w:eastAsia="標楷體" w:cs="標楷體" w:hint="eastAsia"/>
          <w:snapToGrid w:val="0"/>
          <w:sz w:val="26"/>
          <w:szCs w:val="26"/>
        </w:rPr>
        <w:t>收據抬頭</w:t>
      </w:r>
      <w:r w:rsidRPr="00372084">
        <w:rPr>
          <w:rFonts w:eastAsia="標楷體"/>
          <w:snapToGrid w:val="0"/>
          <w:sz w:val="26"/>
          <w:szCs w:val="26"/>
        </w:rPr>
        <w:t>)</w:t>
      </w:r>
      <w:r w:rsidRPr="00372084">
        <w:rPr>
          <w:rFonts w:ascii="標楷體" w:eastAsia="標楷體" w:cs="標楷體"/>
          <w:snapToGrid w:val="0"/>
          <w:sz w:val="26"/>
          <w:szCs w:val="26"/>
        </w:rPr>
        <w:t xml:space="preserve">   </w:t>
      </w:r>
      <w:r w:rsidRPr="00372084">
        <w:rPr>
          <w:rFonts w:ascii="標楷體" w:eastAsia="標楷體" w:cs="標楷體" w:hint="eastAsia"/>
          <w:snapToGrid w:val="0"/>
          <w:sz w:val="26"/>
          <w:szCs w:val="26"/>
        </w:rPr>
        <w:t>：</w:t>
      </w:r>
      <w:r w:rsidRPr="00372084">
        <w:rPr>
          <w:rFonts w:ascii="標楷體" w:eastAsia="標楷體" w:cs="標楷體"/>
          <w:snapToGrid w:val="0"/>
          <w:sz w:val="26"/>
          <w:szCs w:val="26"/>
          <w:u w:val="single"/>
        </w:rPr>
        <w:t xml:space="preserve">           </w:t>
      </w:r>
      <w:r w:rsidR="007E5C6A" w:rsidRPr="00372084">
        <w:rPr>
          <w:rFonts w:ascii="標楷體" w:eastAsia="標楷體" w:cs="標楷體" w:hint="eastAsia"/>
          <w:snapToGrid w:val="0"/>
          <w:sz w:val="26"/>
          <w:szCs w:val="26"/>
          <w:u w:val="single"/>
        </w:rPr>
        <w:t xml:space="preserve">   </w:t>
      </w:r>
      <w:r w:rsidRPr="00372084">
        <w:rPr>
          <w:rFonts w:ascii="標楷體" w:eastAsia="標楷體" w:cs="標楷體"/>
          <w:snapToGrid w:val="0"/>
          <w:sz w:val="26"/>
          <w:szCs w:val="26"/>
          <w:u w:val="single"/>
        </w:rPr>
        <w:t xml:space="preserve">  </w:t>
      </w:r>
      <w:r w:rsidR="007E5C6A" w:rsidRPr="00372084">
        <w:rPr>
          <w:rFonts w:ascii="標楷體" w:eastAsia="標楷體" w:cs="標楷體"/>
          <w:snapToGrid w:val="0"/>
          <w:sz w:val="26"/>
          <w:szCs w:val="26"/>
          <w:u w:val="single"/>
        </w:rPr>
        <w:t xml:space="preserve">  </w:t>
      </w:r>
      <w:r w:rsidR="007E5C6A" w:rsidRPr="00372084">
        <w:rPr>
          <w:rFonts w:ascii="標楷體" w:eastAsia="標楷體" w:cs="標楷體" w:hint="eastAsia"/>
          <w:snapToGrid w:val="0"/>
          <w:sz w:val="26"/>
          <w:szCs w:val="26"/>
          <w:u w:val="single"/>
        </w:rPr>
        <w:t xml:space="preserve">       </w:t>
      </w:r>
      <w:r w:rsidR="007E5C6A" w:rsidRPr="00372084">
        <w:rPr>
          <w:rFonts w:ascii="標楷體" w:eastAsia="標楷體" w:cs="標楷體"/>
          <w:snapToGrid w:val="0"/>
          <w:sz w:val="26"/>
          <w:szCs w:val="26"/>
        </w:rPr>
        <w:t xml:space="preserve">    </w:t>
      </w:r>
      <w:r w:rsidR="007E5C6A" w:rsidRPr="00372084">
        <w:rPr>
          <w:rFonts w:ascii="標楷體" w:eastAsia="標楷體" w:cs="標楷體" w:hint="eastAsia"/>
          <w:snapToGrid w:val="0"/>
          <w:sz w:val="26"/>
          <w:szCs w:val="26"/>
        </w:rPr>
        <w:t>統一編號</w:t>
      </w:r>
      <w:r w:rsidR="007E5C6A" w:rsidRPr="00372084">
        <w:rPr>
          <w:rFonts w:ascii="標楷體" w:eastAsia="標楷體" w:hAnsi="標楷體" w:cs="標楷體" w:hint="eastAsia"/>
          <w:snapToGrid w:val="0"/>
          <w:sz w:val="26"/>
          <w:szCs w:val="26"/>
        </w:rPr>
        <w:t>：</w:t>
      </w:r>
      <w:r w:rsidR="007E5C6A" w:rsidRPr="00372084">
        <w:rPr>
          <w:rFonts w:ascii="標楷體" w:eastAsia="標楷體" w:hAnsi="標楷體" w:cs="標楷體" w:hint="eastAsia"/>
          <w:snapToGrid w:val="0"/>
          <w:sz w:val="26"/>
          <w:szCs w:val="26"/>
          <w:u w:val="single"/>
        </w:rPr>
        <w:t xml:space="preserve">                </w:t>
      </w:r>
    </w:p>
    <w:p w14:paraId="6D47A0D7" w14:textId="04E22762" w:rsidR="00523D58" w:rsidRPr="005B3F08" w:rsidRDefault="00523D58" w:rsidP="005B3F08">
      <w:pPr>
        <w:widowControl/>
        <w:kinsoku w:val="0"/>
        <w:wordWrap w:val="0"/>
        <w:overflowPunct w:val="0"/>
        <w:autoSpaceDE w:val="0"/>
        <w:autoSpaceDN w:val="0"/>
        <w:spacing w:line="320" w:lineRule="exact"/>
        <w:ind w:leftChars="118" w:left="283" w:right="-15"/>
        <w:textAlignment w:val="bottom"/>
        <w:rPr>
          <w:rFonts w:ascii="標楷體" w:eastAsia="標楷體" w:cs="標楷體"/>
          <w:snapToGrid w:val="0"/>
          <w:sz w:val="26"/>
          <w:szCs w:val="26"/>
        </w:rPr>
      </w:pPr>
      <w:r w:rsidRPr="00372084">
        <w:rPr>
          <w:rFonts w:ascii="標楷體" w:eastAsia="標楷體" w:cs="標楷體" w:hint="eastAsia"/>
          <w:snapToGrid w:val="0"/>
          <w:sz w:val="26"/>
          <w:szCs w:val="26"/>
        </w:rPr>
        <w:t xml:space="preserve">　　　</w:t>
      </w:r>
    </w:p>
    <w:p w14:paraId="730D8323" w14:textId="4973E7A0" w:rsidR="005B3F08" w:rsidRDefault="00523D58" w:rsidP="00BE2A1C">
      <w:pPr>
        <w:widowControl/>
        <w:kinsoku w:val="0"/>
        <w:wordWrap w:val="0"/>
        <w:overflowPunct w:val="0"/>
        <w:autoSpaceDE w:val="0"/>
        <w:autoSpaceDN w:val="0"/>
        <w:spacing w:line="320" w:lineRule="exact"/>
        <w:ind w:leftChars="118" w:left="283" w:right="-649"/>
        <w:textAlignment w:val="bottom"/>
        <w:rPr>
          <w:rFonts w:ascii="標楷體" w:eastAsia="標楷體"/>
          <w:snapToGrid w:val="0"/>
          <w:sz w:val="26"/>
          <w:szCs w:val="26"/>
          <w:u w:val="single"/>
        </w:rPr>
      </w:pPr>
      <w:r w:rsidRPr="00372084">
        <w:rPr>
          <w:rFonts w:ascii="標楷體" w:eastAsia="標楷體" w:cs="標楷體" w:hint="eastAsia"/>
          <w:snapToGrid w:val="0"/>
          <w:sz w:val="26"/>
          <w:szCs w:val="26"/>
        </w:rPr>
        <w:t>聯絡人：</w:t>
      </w:r>
      <w:r w:rsidRPr="00372084">
        <w:rPr>
          <w:rFonts w:ascii="標楷體" w:eastAsia="標楷體" w:cs="標楷體" w:hint="eastAsia"/>
          <w:snapToGrid w:val="0"/>
          <w:sz w:val="26"/>
          <w:szCs w:val="26"/>
          <w:u w:val="single"/>
        </w:rPr>
        <w:t xml:space="preserve">　　　</w:t>
      </w:r>
      <w:r w:rsidR="005B3F08">
        <w:rPr>
          <w:rFonts w:ascii="標楷體" w:eastAsia="標楷體" w:cs="標楷體" w:hint="eastAsia"/>
          <w:snapToGrid w:val="0"/>
          <w:sz w:val="26"/>
          <w:szCs w:val="26"/>
          <w:u w:val="single"/>
        </w:rPr>
        <w:t xml:space="preserve"> </w:t>
      </w:r>
      <w:r w:rsidRPr="00372084">
        <w:rPr>
          <w:rFonts w:ascii="標楷體" w:eastAsia="標楷體" w:cs="標楷體" w:hint="eastAsia"/>
          <w:snapToGrid w:val="0"/>
          <w:sz w:val="26"/>
          <w:szCs w:val="26"/>
          <w:u w:val="single"/>
        </w:rPr>
        <w:t xml:space="preserve">　</w:t>
      </w:r>
      <w:r w:rsidR="004D3182">
        <w:rPr>
          <w:rFonts w:ascii="標楷體" w:eastAsia="標楷體" w:cs="標楷體"/>
          <w:snapToGrid w:val="0"/>
          <w:sz w:val="26"/>
          <w:szCs w:val="26"/>
          <w:u w:val="single"/>
        </w:rPr>
        <w:t xml:space="preserve"> </w:t>
      </w:r>
      <w:r w:rsidRPr="00372084">
        <w:rPr>
          <w:rFonts w:ascii="標楷體" w:eastAsia="標楷體" w:cs="標楷體" w:hint="eastAsia"/>
          <w:snapToGrid w:val="0"/>
          <w:sz w:val="26"/>
          <w:szCs w:val="26"/>
          <w:u w:val="single"/>
        </w:rPr>
        <w:t xml:space="preserve">　</w:t>
      </w:r>
      <w:r w:rsidRPr="00372084">
        <w:rPr>
          <w:rFonts w:ascii="標楷體" w:eastAsia="標楷體" w:cs="標楷體" w:hint="eastAsia"/>
          <w:snapToGrid w:val="0"/>
          <w:sz w:val="26"/>
          <w:szCs w:val="26"/>
        </w:rPr>
        <w:t>電話：</w:t>
      </w:r>
      <w:r w:rsidR="004D3182">
        <w:rPr>
          <w:rFonts w:ascii="標楷體" w:eastAsia="標楷體" w:cs="標楷體"/>
          <w:snapToGrid w:val="0"/>
          <w:sz w:val="26"/>
          <w:szCs w:val="26"/>
          <w:u w:val="single"/>
        </w:rPr>
        <w:t xml:space="preserve">        </w:t>
      </w:r>
      <w:r w:rsidRPr="00372084">
        <w:rPr>
          <w:rFonts w:ascii="標楷體" w:eastAsia="標楷體" w:cs="標楷體"/>
          <w:snapToGrid w:val="0"/>
          <w:sz w:val="26"/>
          <w:szCs w:val="26"/>
          <w:u w:val="single"/>
        </w:rPr>
        <w:t xml:space="preserve">     </w:t>
      </w:r>
      <w:r w:rsidR="004D3182" w:rsidRPr="004D3182">
        <w:rPr>
          <w:rFonts w:ascii="標楷體" w:eastAsia="標楷體" w:cs="標楷體" w:hint="eastAsia"/>
          <w:snapToGrid w:val="0"/>
          <w:sz w:val="26"/>
          <w:szCs w:val="26"/>
        </w:rPr>
        <w:t xml:space="preserve"> </w:t>
      </w:r>
      <w:r w:rsidR="004D3182">
        <w:rPr>
          <w:rFonts w:ascii="標楷體" w:eastAsia="標楷體" w:cs="標楷體" w:hint="eastAsia"/>
          <w:snapToGrid w:val="0"/>
          <w:sz w:val="26"/>
          <w:szCs w:val="26"/>
        </w:rPr>
        <w:t xml:space="preserve"> </w:t>
      </w:r>
      <w:r w:rsidR="004D3182" w:rsidRPr="004D3182">
        <w:rPr>
          <w:rFonts w:eastAsia="標楷體"/>
          <w:snapToGrid w:val="0"/>
          <w:sz w:val="26"/>
          <w:szCs w:val="26"/>
        </w:rPr>
        <w:t>E-mail:</w:t>
      </w:r>
      <w:r w:rsidR="004D3182" w:rsidRPr="004D3182">
        <w:rPr>
          <w:rFonts w:eastAsia="標楷體"/>
          <w:snapToGrid w:val="0"/>
          <w:sz w:val="26"/>
          <w:szCs w:val="26"/>
          <w:u w:val="single"/>
        </w:rPr>
        <w:t xml:space="preserve">      </w:t>
      </w:r>
      <w:r w:rsidR="004D3182">
        <w:rPr>
          <w:rFonts w:ascii="標楷體" w:eastAsia="標楷體" w:hint="eastAsia"/>
          <w:snapToGrid w:val="0"/>
          <w:sz w:val="26"/>
          <w:szCs w:val="26"/>
          <w:u w:val="single"/>
        </w:rPr>
        <w:t xml:space="preserve">                    </w:t>
      </w:r>
    </w:p>
    <w:p w14:paraId="5566E463" w14:textId="77777777" w:rsidR="005B3F08" w:rsidRDefault="005B3F08" w:rsidP="00BE2A1C">
      <w:pPr>
        <w:widowControl/>
        <w:kinsoku w:val="0"/>
        <w:wordWrap w:val="0"/>
        <w:overflowPunct w:val="0"/>
        <w:autoSpaceDE w:val="0"/>
        <w:autoSpaceDN w:val="0"/>
        <w:spacing w:line="320" w:lineRule="exact"/>
        <w:ind w:leftChars="118" w:left="283" w:right="-649"/>
        <w:textAlignment w:val="bottom"/>
        <w:rPr>
          <w:rFonts w:ascii="標楷體" w:eastAsia="標楷體"/>
          <w:snapToGrid w:val="0"/>
          <w:sz w:val="26"/>
          <w:szCs w:val="26"/>
          <w:u w:val="single"/>
        </w:rPr>
      </w:pPr>
    </w:p>
    <w:p w14:paraId="6FF24426" w14:textId="61999D08" w:rsidR="00523D58" w:rsidRPr="005B3F08" w:rsidRDefault="005B3F08" w:rsidP="00BE2A1C">
      <w:pPr>
        <w:widowControl/>
        <w:kinsoku w:val="0"/>
        <w:wordWrap w:val="0"/>
        <w:overflowPunct w:val="0"/>
        <w:autoSpaceDE w:val="0"/>
        <w:autoSpaceDN w:val="0"/>
        <w:spacing w:line="320" w:lineRule="exact"/>
        <w:ind w:leftChars="118" w:left="283" w:right="-649"/>
        <w:textAlignment w:val="bottom"/>
        <w:rPr>
          <w:rFonts w:ascii="標楷體" w:eastAsia="標楷體"/>
          <w:b/>
          <w:snapToGrid w:val="0"/>
          <w:sz w:val="28"/>
          <w:szCs w:val="28"/>
          <w:u w:val="single"/>
        </w:rPr>
      </w:pPr>
      <w:r w:rsidRPr="005B3F08">
        <w:rPr>
          <w:rFonts w:ascii="標楷體" w:eastAsia="標楷體" w:hAnsi="標楷體" w:hint="eastAsia"/>
          <w:b/>
          <w:snapToGrid w:val="0"/>
          <w:sz w:val="28"/>
          <w:szCs w:val="28"/>
        </w:rPr>
        <w:t>※</w:t>
      </w:r>
      <w:r>
        <w:rPr>
          <w:rFonts w:ascii="標楷體" w:eastAsia="標楷體" w:hint="eastAsia"/>
          <w:b/>
          <w:snapToGrid w:val="0"/>
          <w:sz w:val="28"/>
          <w:szCs w:val="28"/>
        </w:rPr>
        <w:t>收據</w:t>
      </w:r>
      <w:r w:rsidRPr="005B3F08">
        <w:rPr>
          <w:rFonts w:ascii="標楷體" w:eastAsia="標楷體" w:hint="eastAsia"/>
          <w:b/>
          <w:snapToGrid w:val="0"/>
          <w:sz w:val="28"/>
          <w:szCs w:val="28"/>
        </w:rPr>
        <w:t>當天</w:t>
      </w:r>
      <w:r>
        <w:rPr>
          <w:rFonts w:ascii="標楷體" w:eastAsia="標楷體" w:hint="eastAsia"/>
          <w:b/>
          <w:snapToGrid w:val="0"/>
          <w:sz w:val="28"/>
          <w:szCs w:val="28"/>
        </w:rPr>
        <w:t>交</w:t>
      </w:r>
      <w:r w:rsidRPr="005B3F08">
        <w:rPr>
          <w:rFonts w:ascii="標楷體" w:eastAsia="標楷體" w:hint="eastAsia"/>
          <w:b/>
          <w:snapToGrid w:val="0"/>
          <w:sz w:val="28"/>
          <w:szCs w:val="28"/>
        </w:rPr>
        <w:t>給學員帶回。</w:t>
      </w:r>
      <w:r w:rsidR="00372084" w:rsidRPr="005B3F08">
        <w:rPr>
          <w:rFonts w:ascii="標楷體" w:eastAsia="標楷體" w:hint="eastAsia"/>
          <w:b/>
          <w:snapToGrid w:val="0"/>
          <w:sz w:val="28"/>
          <w:szCs w:val="28"/>
          <w:u w:val="single"/>
        </w:rPr>
        <w:br/>
      </w:r>
    </w:p>
    <w:tbl>
      <w:tblPr>
        <w:tblpPr w:leftFromText="180" w:rightFromText="180" w:vertAnchor="text" w:horzAnchor="margin" w:tblpY="8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730"/>
        <w:gridCol w:w="3826"/>
        <w:gridCol w:w="1134"/>
      </w:tblGrid>
      <w:tr w:rsidR="006A4FAA" w:rsidRPr="00372084" w14:paraId="0C04987F" w14:textId="77777777" w:rsidTr="006A4FAA">
        <w:trPr>
          <w:cantSplit/>
          <w:trHeight w:val="445"/>
        </w:trPr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C2D634F" w14:textId="77777777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  <w:r w:rsidRPr="00372084">
              <w:rPr>
                <w:rFonts w:ascii="標楷體" w:eastAsia="標楷體" w:cs="標楷體" w:hint="eastAsia"/>
                <w:sz w:val="26"/>
                <w:szCs w:val="26"/>
              </w:rPr>
              <w:t>參加者</w:t>
            </w:r>
          </w:p>
          <w:p w14:paraId="3447B121" w14:textId="77777777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  <w:r w:rsidRPr="00372084">
              <w:rPr>
                <w:rFonts w:ascii="標楷體" w:eastAsia="標楷體" w:cs="標楷體" w:hint="eastAsia"/>
                <w:sz w:val="26"/>
                <w:szCs w:val="26"/>
              </w:rPr>
              <w:t>姓</w:t>
            </w:r>
            <w:r w:rsidRPr="00372084">
              <w:rPr>
                <w:rFonts w:ascii="標楷體" w:eastAsia="標楷體" w:cs="標楷體"/>
                <w:sz w:val="26"/>
                <w:szCs w:val="26"/>
              </w:rPr>
              <w:t xml:space="preserve">  </w:t>
            </w:r>
            <w:r w:rsidRPr="00372084">
              <w:rPr>
                <w:rFonts w:ascii="標楷體" w:eastAsia="標楷體" w:cs="標楷體" w:hint="eastAsia"/>
                <w:sz w:val="26"/>
                <w:szCs w:val="26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D631A40" w14:textId="08252A8F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  <w:r w:rsidRPr="00372084">
              <w:rPr>
                <w:rFonts w:ascii="標楷體" w:eastAsia="標楷體" w:cs="標楷體" w:hint="eastAsia"/>
                <w:sz w:val="26"/>
                <w:szCs w:val="26"/>
              </w:rPr>
              <w:t>職</w:t>
            </w:r>
            <w:r w:rsidRPr="00372084">
              <w:rPr>
                <w:rFonts w:ascii="標楷體" w:eastAsia="標楷體" w:cs="標楷體"/>
                <w:sz w:val="26"/>
                <w:szCs w:val="26"/>
              </w:rPr>
              <w:t xml:space="preserve">  </w:t>
            </w:r>
            <w:r w:rsidRPr="00372084">
              <w:rPr>
                <w:rFonts w:ascii="標楷體" w:eastAsia="標楷體" w:cs="標楷體" w:hint="eastAsia"/>
                <w:sz w:val="26"/>
                <w:szCs w:val="26"/>
              </w:rPr>
              <w:t>稱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1DF2EC3C" w14:textId="3C2011CE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  <w:r w:rsidRPr="00372084">
              <w:rPr>
                <w:rFonts w:eastAsia="標楷體" w:cs="標楷體" w:hint="eastAsia"/>
                <w:sz w:val="26"/>
                <w:szCs w:val="26"/>
              </w:rPr>
              <w:t>手機號碼</w:t>
            </w:r>
          </w:p>
        </w:tc>
        <w:tc>
          <w:tcPr>
            <w:tcW w:w="3826" w:type="dxa"/>
            <w:tcBorders>
              <w:top w:val="single" w:sz="12" w:space="0" w:color="auto"/>
            </w:tcBorders>
            <w:vAlign w:val="center"/>
          </w:tcPr>
          <w:p w14:paraId="0B5D6B41" w14:textId="6FE0DA46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E-mail address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9E84B99" w14:textId="262DC427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  <w:tr w:rsidR="006A4FAA" w:rsidRPr="00372084" w14:paraId="78E8EB88" w14:textId="77777777" w:rsidTr="006A4FAA">
        <w:trPr>
          <w:cantSplit/>
          <w:trHeight w:val="843"/>
        </w:trPr>
        <w:tc>
          <w:tcPr>
            <w:tcW w:w="1559" w:type="dxa"/>
            <w:vAlign w:val="center"/>
          </w:tcPr>
          <w:p w14:paraId="275AF7F6" w14:textId="36C2139C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textAlignment w:val="bottom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br/>
            </w:r>
          </w:p>
        </w:tc>
        <w:tc>
          <w:tcPr>
            <w:tcW w:w="1418" w:type="dxa"/>
          </w:tcPr>
          <w:p w14:paraId="67E75834" w14:textId="77777777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30" w:type="dxa"/>
            <w:vAlign w:val="center"/>
          </w:tcPr>
          <w:p w14:paraId="312FB9CE" w14:textId="3D9718B1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26" w:type="dxa"/>
            <w:vAlign w:val="center"/>
          </w:tcPr>
          <w:p w14:paraId="0EF7D16E" w14:textId="77777777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42A2846" w14:textId="6C8F6081" w:rsidR="006A4FAA" w:rsidRPr="00372084" w:rsidRDefault="006A4FAA" w:rsidP="00372084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304" w:hangingChars="117" w:hanging="304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555AA2" w:rsidRPr="00372084" w14:paraId="0F10E878" w14:textId="77777777" w:rsidTr="006A4FAA">
        <w:trPr>
          <w:cantSplit/>
          <w:trHeight w:val="843"/>
        </w:trPr>
        <w:tc>
          <w:tcPr>
            <w:tcW w:w="1559" w:type="dxa"/>
            <w:vAlign w:val="center"/>
          </w:tcPr>
          <w:p w14:paraId="36E409C5" w14:textId="77777777" w:rsidR="00555AA2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5578B9A" w14:textId="77777777" w:rsidR="00555AA2" w:rsidRPr="00372084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30" w:type="dxa"/>
            <w:vAlign w:val="center"/>
          </w:tcPr>
          <w:p w14:paraId="6A938642" w14:textId="77777777" w:rsidR="00555AA2" w:rsidRPr="00372084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26" w:type="dxa"/>
            <w:vAlign w:val="center"/>
          </w:tcPr>
          <w:p w14:paraId="389280B9" w14:textId="77777777" w:rsidR="00555AA2" w:rsidRPr="00372084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760FE83" w14:textId="77777777" w:rsidR="00555AA2" w:rsidRPr="00372084" w:rsidRDefault="00555AA2" w:rsidP="00372084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304" w:hangingChars="117" w:hanging="304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555AA2" w:rsidRPr="00372084" w14:paraId="7BA37D77" w14:textId="77777777" w:rsidTr="006A4FAA">
        <w:trPr>
          <w:cantSplit/>
          <w:trHeight w:val="843"/>
        </w:trPr>
        <w:tc>
          <w:tcPr>
            <w:tcW w:w="1559" w:type="dxa"/>
            <w:vAlign w:val="center"/>
          </w:tcPr>
          <w:p w14:paraId="5346C65A" w14:textId="77777777" w:rsidR="00555AA2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D343A91" w14:textId="77777777" w:rsidR="00555AA2" w:rsidRPr="00372084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30" w:type="dxa"/>
            <w:vAlign w:val="center"/>
          </w:tcPr>
          <w:p w14:paraId="37B7BEA4" w14:textId="77777777" w:rsidR="00555AA2" w:rsidRPr="00372084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26" w:type="dxa"/>
            <w:vAlign w:val="center"/>
          </w:tcPr>
          <w:p w14:paraId="1F197DFC" w14:textId="77777777" w:rsidR="00555AA2" w:rsidRPr="00372084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002EF4F" w14:textId="77777777" w:rsidR="00555AA2" w:rsidRPr="00372084" w:rsidRDefault="00555AA2" w:rsidP="00372084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304" w:hangingChars="117" w:hanging="304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555AA2" w:rsidRPr="00372084" w14:paraId="06496DA6" w14:textId="77777777" w:rsidTr="006A4FAA">
        <w:trPr>
          <w:cantSplit/>
          <w:trHeight w:val="843"/>
        </w:trPr>
        <w:tc>
          <w:tcPr>
            <w:tcW w:w="1559" w:type="dxa"/>
            <w:vAlign w:val="center"/>
          </w:tcPr>
          <w:p w14:paraId="7D6D0B94" w14:textId="77777777" w:rsidR="00555AA2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B6219EF" w14:textId="77777777" w:rsidR="00555AA2" w:rsidRPr="00372084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30" w:type="dxa"/>
            <w:vAlign w:val="center"/>
          </w:tcPr>
          <w:p w14:paraId="5D89D8B0" w14:textId="77777777" w:rsidR="00555AA2" w:rsidRPr="00372084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26" w:type="dxa"/>
            <w:vAlign w:val="center"/>
          </w:tcPr>
          <w:p w14:paraId="0C4AC33D" w14:textId="77777777" w:rsidR="00555AA2" w:rsidRPr="00372084" w:rsidRDefault="00555AA2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B30B2D5" w14:textId="77777777" w:rsidR="00555AA2" w:rsidRPr="00372084" w:rsidRDefault="00555AA2" w:rsidP="00372084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304" w:hangingChars="117" w:hanging="304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6A4FAA" w:rsidRPr="00372084" w14:paraId="2983ED8A" w14:textId="77777777" w:rsidTr="006A4FAA">
        <w:trPr>
          <w:cantSplit/>
          <w:trHeight w:val="843"/>
        </w:trPr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AA0C9E7" w14:textId="77777777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56E6262" w14:textId="77777777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14:paraId="16C11DAD" w14:textId="20505662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26" w:type="dxa"/>
            <w:tcBorders>
              <w:bottom w:val="single" w:sz="12" w:space="0" w:color="auto"/>
            </w:tcBorders>
            <w:vAlign w:val="center"/>
          </w:tcPr>
          <w:p w14:paraId="099C21AF" w14:textId="77777777" w:rsidR="006A4FAA" w:rsidRPr="00372084" w:rsidRDefault="006A4FAA" w:rsidP="00BE2A1C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5C4F404" w14:textId="537623D5" w:rsidR="006A4FAA" w:rsidRPr="00372084" w:rsidRDefault="006A4FAA" w:rsidP="00372084">
            <w:pPr>
              <w:widowControl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Chars="1" w:left="275" w:hangingChars="105" w:hanging="273"/>
              <w:textAlignment w:val="bottom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779252DA" w14:textId="4B1386A7" w:rsidR="001233BB" w:rsidRDefault="001233BB" w:rsidP="001233BB">
      <w:pPr>
        <w:pStyle w:val="a4"/>
        <w:ind w:left="912" w:rightChars="-59" w:right="-142" w:hangingChars="380" w:hanging="912"/>
        <w:jc w:val="both"/>
        <w:rPr>
          <w:rFonts w:hAnsi="標楷體" w:cs="標楷體"/>
          <w:szCs w:val="24"/>
        </w:rPr>
      </w:pPr>
    </w:p>
    <w:p w14:paraId="73DD0F7C" w14:textId="26AFC8A3" w:rsidR="00B1579A" w:rsidRDefault="00B1579A" w:rsidP="00B1579A">
      <w:pPr>
        <w:pStyle w:val="a4"/>
        <w:ind w:left="912" w:rightChars="-59" w:right="-142" w:hangingChars="380" w:hanging="912"/>
        <w:jc w:val="both"/>
        <w:rPr>
          <w:rFonts w:hAnsi="標楷體" w:cs="標楷體"/>
          <w:szCs w:val="24"/>
        </w:rPr>
      </w:pPr>
    </w:p>
    <w:sectPr w:rsidR="00B1579A" w:rsidSect="00F41EAB">
      <w:pgSz w:w="11907" w:h="16840" w:code="9"/>
      <w:pgMar w:top="851" w:right="992" w:bottom="851" w:left="1134" w:header="0" w:footer="278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E7C0" w14:textId="77777777" w:rsidR="00364F48" w:rsidRDefault="00364F48" w:rsidP="00A84273">
      <w:r>
        <w:separator/>
      </w:r>
    </w:p>
  </w:endnote>
  <w:endnote w:type="continuationSeparator" w:id="0">
    <w:p w14:paraId="40CDF0C7" w14:textId="77777777" w:rsidR="00364F48" w:rsidRDefault="00364F48" w:rsidP="00A8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7CB6C" w14:textId="77777777" w:rsidR="00364F48" w:rsidRDefault="00364F48" w:rsidP="00A84273">
      <w:r>
        <w:separator/>
      </w:r>
    </w:p>
  </w:footnote>
  <w:footnote w:type="continuationSeparator" w:id="0">
    <w:p w14:paraId="0A0920DC" w14:textId="77777777" w:rsidR="00364F48" w:rsidRDefault="00364F48" w:rsidP="00A8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18A8"/>
    <w:multiLevelType w:val="singleLevel"/>
    <w:tmpl w:val="328CAE28"/>
    <w:lvl w:ilvl="0">
      <w:start w:val="2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69"/>
    <w:rsid w:val="00001E0F"/>
    <w:rsid w:val="0002272E"/>
    <w:rsid w:val="00030FD2"/>
    <w:rsid w:val="00044D69"/>
    <w:rsid w:val="00054A4B"/>
    <w:rsid w:val="00054D6C"/>
    <w:rsid w:val="0005606B"/>
    <w:rsid w:val="00057DF5"/>
    <w:rsid w:val="0007538A"/>
    <w:rsid w:val="00097212"/>
    <w:rsid w:val="001013C2"/>
    <w:rsid w:val="00114D07"/>
    <w:rsid w:val="001233BB"/>
    <w:rsid w:val="00127FEA"/>
    <w:rsid w:val="001401D2"/>
    <w:rsid w:val="00141D58"/>
    <w:rsid w:val="00205577"/>
    <w:rsid w:val="002059A2"/>
    <w:rsid w:val="00240013"/>
    <w:rsid w:val="0024009B"/>
    <w:rsid w:val="002C20B8"/>
    <w:rsid w:val="002D2942"/>
    <w:rsid w:val="002F2C32"/>
    <w:rsid w:val="00320694"/>
    <w:rsid w:val="0032095C"/>
    <w:rsid w:val="00324972"/>
    <w:rsid w:val="00345385"/>
    <w:rsid w:val="00345F97"/>
    <w:rsid w:val="00361DF7"/>
    <w:rsid w:val="00364F48"/>
    <w:rsid w:val="00365917"/>
    <w:rsid w:val="00367F74"/>
    <w:rsid w:val="00370BC0"/>
    <w:rsid w:val="00372084"/>
    <w:rsid w:val="003D2DC4"/>
    <w:rsid w:val="003D455B"/>
    <w:rsid w:val="00402E31"/>
    <w:rsid w:val="00406EE9"/>
    <w:rsid w:val="00420563"/>
    <w:rsid w:val="00445EE7"/>
    <w:rsid w:val="00474A22"/>
    <w:rsid w:val="00484826"/>
    <w:rsid w:val="004B0DF2"/>
    <w:rsid w:val="004D3182"/>
    <w:rsid w:val="00504AA6"/>
    <w:rsid w:val="00523D58"/>
    <w:rsid w:val="00527EC9"/>
    <w:rsid w:val="00530BE2"/>
    <w:rsid w:val="005514FC"/>
    <w:rsid w:val="00555AA2"/>
    <w:rsid w:val="005610A5"/>
    <w:rsid w:val="00582411"/>
    <w:rsid w:val="005A7D28"/>
    <w:rsid w:val="005B2AC0"/>
    <w:rsid w:val="005B3F08"/>
    <w:rsid w:val="005C2FEC"/>
    <w:rsid w:val="0060027B"/>
    <w:rsid w:val="00605B52"/>
    <w:rsid w:val="00633C0D"/>
    <w:rsid w:val="00645687"/>
    <w:rsid w:val="00675D00"/>
    <w:rsid w:val="00680C42"/>
    <w:rsid w:val="006861EE"/>
    <w:rsid w:val="006904F4"/>
    <w:rsid w:val="006A4FAA"/>
    <w:rsid w:val="006C252B"/>
    <w:rsid w:val="006D14DB"/>
    <w:rsid w:val="006F3539"/>
    <w:rsid w:val="00704ED3"/>
    <w:rsid w:val="007066E1"/>
    <w:rsid w:val="00722DC5"/>
    <w:rsid w:val="007421BA"/>
    <w:rsid w:val="00743F81"/>
    <w:rsid w:val="0075052F"/>
    <w:rsid w:val="007B2467"/>
    <w:rsid w:val="007D5CAA"/>
    <w:rsid w:val="007D6FED"/>
    <w:rsid w:val="007E3C33"/>
    <w:rsid w:val="007E5C6A"/>
    <w:rsid w:val="007E6922"/>
    <w:rsid w:val="00814E83"/>
    <w:rsid w:val="00823736"/>
    <w:rsid w:val="00830CFB"/>
    <w:rsid w:val="00841286"/>
    <w:rsid w:val="00853A37"/>
    <w:rsid w:val="00855813"/>
    <w:rsid w:val="00864EE7"/>
    <w:rsid w:val="008A1A83"/>
    <w:rsid w:val="008C5286"/>
    <w:rsid w:val="008C6C17"/>
    <w:rsid w:val="008E4779"/>
    <w:rsid w:val="008E5FA8"/>
    <w:rsid w:val="008F4143"/>
    <w:rsid w:val="009140AB"/>
    <w:rsid w:val="00916D5E"/>
    <w:rsid w:val="0091744E"/>
    <w:rsid w:val="009365EF"/>
    <w:rsid w:val="009647F3"/>
    <w:rsid w:val="009A21E3"/>
    <w:rsid w:val="009C5183"/>
    <w:rsid w:val="009D5EB8"/>
    <w:rsid w:val="009E1579"/>
    <w:rsid w:val="009E7702"/>
    <w:rsid w:val="00A07005"/>
    <w:rsid w:val="00A33515"/>
    <w:rsid w:val="00A43A75"/>
    <w:rsid w:val="00A61E1C"/>
    <w:rsid w:val="00A639CB"/>
    <w:rsid w:val="00A84273"/>
    <w:rsid w:val="00A970BE"/>
    <w:rsid w:val="00AB12C1"/>
    <w:rsid w:val="00AC2EB3"/>
    <w:rsid w:val="00AD2967"/>
    <w:rsid w:val="00AD5EC3"/>
    <w:rsid w:val="00AF2CB8"/>
    <w:rsid w:val="00B121A3"/>
    <w:rsid w:val="00B1579A"/>
    <w:rsid w:val="00B26B1A"/>
    <w:rsid w:val="00B46818"/>
    <w:rsid w:val="00B603A4"/>
    <w:rsid w:val="00B7193B"/>
    <w:rsid w:val="00B74B11"/>
    <w:rsid w:val="00B866C3"/>
    <w:rsid w:val="00BD4C2C"/>
    <w:rsid w:val="00BE2A1C"/>
    <w:rsid w:val="00BF54FC"/>
    <w:rsid w:val="00C135CF"/>
    <w:rsid w:val="00C3339E"/>
    <w:rsid w:val="00C33D73"/>
    <w:rsid w:val="00C35147"/>
    <w:rsid w:val="00C64B80"/>
    <w:rsid w:val="00C8249C"/>
    <w:rsid w:val="00C95301"/>
    <w:rsid w:val="00CB57F1"/>
    <w:rsid w:val="00CD4B99"/>
    <w:rsid w:val="00CD4DDA"/>
    <w:rsid w:val="00D26379"/>
    <w:rsid w:val="00D32658"/>
    <w:rsid w:val="00D412E4"/>
    <w:rsid w:val="00D5635A"/>
    <w:rsid w:val="00DE4667"/>
    <w:rsid w:val="00E12B3D"/>
    <w:rsid w:val="00E41857"/>
    <w:rsid w:val="00E57D31"/>
    <w:rsid w:val="00E6782B"/>
    <w:rsid w:val="00E72050"/>
    <w:rsid w:val="00ED6BCC"/>
    <w:rsid w:val="00EE7EE5"/>
    <w:rsid w:val="00F10F90"/>
    <w:rsid w:val="00F26260"/>
    <w:rsid w:val="00F375C8"/>
    <w:rsid w:val="00F37600"/>
    <w:rsid w:val="00F41576"/>
    <w:rsid w:val="00F41EAB"/>
    <w:rsid w:val="00F503B9"/>
    <w:rsid w:val="00F60224"/>
    <w:rsid w:val="00F65FE8"/>
    <w:rsid w:val="00F81CF8"/>
    <w:rsid w:val="00FC200A"/>
    <w:rsid w:val="00FC4C2F"/>
    <w:rsid w:val="00FD6530"/>
    <w:rsid w:val="00FE4490"/>
    <w:rsid w:val="00FE771F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2A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ind w:left="2013" w:hanging="130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69"/>
    <w:pPr>
      <w:widowControl w:val="0"/>
      <w:spacing w:line="240" w:lineRule="auto"/>
      <w:ind w:left="0" w:firstLine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正本)"/>
    <w:basedOn w:val="a"/>
    <w:next w:val="a"/>
    <w:rsid w:val="00044D69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4">
    <w:name w:val="公文(後續段落_副本)"/>
    <w:basedOn w:val="a"/>
    <w:uiPriority w:val="99"/>
    <w:rsid w:val="00044D69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styleId="a5">
    <w:name w:val="footer"/>
    <w:basedOn w:val="a"/>
    <w:link w:val="a6"/>
    <w:uiPriority w:val="99"/>
    <w:rsid w:val="00044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44D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00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4009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7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70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ind w:left="2013" w:hanging="130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69"/>
    <w:pPr>
      <w:widowControl w:val="0"/>
      <w:spacing w:line="240" w:lineRule="auto"/>
      <w:ind w:left="0" w:firstLine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正本)"/>
    <w:basedOn w:val="a"/>
    <w:next w:val="a"/>
    <w:rsid w:val="00044D69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4">
    <w:name w:val="公文(後續段落_副本)"/>
    <w:basedOn w:val="a"/>
    <w:uiPriority w:val="99"/>
    <w:rsid w:val="00044D69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styleId="a5">
    <w:name w:val="footer"/>
    <w:basedOn w:val="a"/>
    <w:link w:val="a6"/>
    <w:uiPriority w:val="99"/>
    <w:rsid w:val="00044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44D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00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4009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7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7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A2E1D-B3C0-447E-A216-521F15A1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資訊室</dc:creator>
  <cp:lastModifiedBy>Ｍavis</cp:lastModifiedBy>
  <cp:revision>23</cp:revision>
  <cp:lastPrinted>2020-02-11T06:04:00Z</cp:lastPrinted>
  <dcterms:created xsi:type="dcterms:W3CDTF">2020-02-11T01:54:00Z</dcterms:created>
  <dcterms:modified xsi:type="dcterms:W3CDTF">2020-06-29T05:26:00Z</dcterms:modified>
</cp:coreProperties>
</file>